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0A34" w:rsidRDefault="00AD0040">
      <w:pPr>
        <w:spacing w:before="2"/>
        <w:rPr>
          <w:rFonts w:ascii="Arial" w:eastAsia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C5EB73" wp14:editId="2DE6A16D">
                <wp:simplePos x="0" y="0"/>
                <wp:positionH relativeFrom="column">
                  <wp:posOffset>7344308</wp:posOffset>
                </wp:positionH>
                <wp:positionV relativeFrom="paragraph">
                  <wp:posOffset>-292608</wp:posOffset>
                </wp:positionV>
                <wp:extent cx="1828800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B0210" w:rsidRPr="00AD0040" w:rsidRDefault="00DB0210" w:rsidP="00AD0040">
                            <w:pPr>
                              <w:spacing w:before="2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2018-2019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C5EB7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78.3pt;margin-top:-23.0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" filled="f" stroked="f">
                <v:textbox style="mso-fit-shape-to-text:t">
                  <w:txbxContent>
                    <w:p w:rsidR="00DB0210" w:rsidRPr="00AD0040" w:rsidRDefault="00DB0210" w:rsidP="00AD0040">
                      <w:pPr>
                        <w:spacing w:before="2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2018-2019</w:t>
                      </w:r>
                    </w:p>
                  </w:txbxContent>
                </v:textbox>
              </v:shape>
            </w:pict>
          </mc:Fallback>
        </mc:AlternateContent>
      </w:r>
      <w:r w:rsidR="00DF1F8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hidden="0" allowOverlap="1">
                <wp:simplePos x="0" y="0"/>
                <wp:positionH relativeFrom="margin">
                  <wp:posOffset>786485</wp:posOffset>
                </wp:positionH>
                <wp:positionV relativeFrom="paragraph">
                  <wp:posOffset>5464353</wp:posOffset>
                </wp:positionV>
                <wp:extent cx="8573415" cy="1426464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3415" cy="1426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B0210" w:rsidRPr="00DF1F85" w:rsidRDefault="00DB0210">
                            <w:pPr>
                              <w:spacing w:after="200"/>
                              <w:jc w:val="center"/>
                              <w:textDirection w:val="btLr"/>
                              <w:rPr>
                                <w:sz w:val="40"/>
                                <w:szCs w:val="40"/>
                              </w:rPr>
                            </w:pPr>
                            <w:r w:rsidRPr="00DF1F85"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40"/>
                                <w:szCs w:val="40"/>
                              </w:rPr>
                              <w:t>Allen County Schools</w:t>
                            </w:r>
                          </w:p>
                          <w:p w:rsidR="00DB0210" w:rsidRPr="00DF1F85" w:rsidRDefault="00DB0210">
                            <w:pPr>
                              <w:jc w:val="center"/>
                              <w:textDirection w:val="btLr"/>
                              <w:rPr>
                                <w:sz w:val="40"/>
                                <w:szCs w:val="40"/>
                              </w:rPr>
                            </w:pPr>
                            <w:r w:rsidRPr="00DF1F85"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40"/>
                                <w:szCs w:val="40"/>
                              </w:rPr>
                              <w:t>Continuum of Best Practices</w:t>
                            </w:r>
                          </w:p>
                          <w:p w:rsidR="00DB0210" w:rsidRDefault="00DB0210">
                            <w:pPr>
                              <w:textDirection w:val="btLr"/>
                            </w:pPr>
                          </w:p>
                          <w:p w:rsidR="00DB0210" w:rsidRPr="00DF1F85" w:rsidRDefault="00DB0210">
                            <w:pPr>
                              <w:jc w:val="center"/>
                              <w:textDirection w:val="btLr"/>
                              <w:rPr>
                                <w:sz w:val="48"/>
                                <w:szCs w:val="48"/>
                              </w:rPr>
                            </w:pPr>
                            <w:r w:rsidRPr="00DF1F85"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48"/>
                                <w:szCs w:val="48"/>
                              </w:rPr>
                              <w:t>Promoting Teacher Ownership and Continuous Growth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margin-left:61.95pt;margin-top:430.25pt;width:675.05pt;height:112.3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" filled="f" stroked="f">
                <v:textbox inset="2.53958mm,1.2694mm,2.53958mm,1.2694mm">
                  <w:txbxContent>
                    <w:p w:rsidR="00DB0210" w:rsidRPr="00DF1F85" w:rsidRDefault="00DB0210">
                      <w:pPr>
                        <w:spacing w:after="200"/>
                        <w:jc w:val="center"/>
                        <w:textDirection w:val="btLr"/>
                        <w:rPr>
                          <w:sz w:val="40"/>
                          <w:szCs w:val="40"/>
                        </w:rPr>
                      </w:pPr>
                      <w:r w:rsidRPr="00DF1F85">
                        <w:rPr>
                          <w:rFonts w:ascii="Arial" w:eastAsia="Arial" w:hAnsi="Arial" w:cs="Arial"/>
                          <w:b/>
                          <w:color w:val="0000FF"/>
                          <w:sz w:val="40"/>
                          <w:szCs w:val="40"/>
                        </w:rPr>
                        <w:t>Allen County Schools</w:t>
                      </w:r>
                    </w:p>
                    <w:p w:rsidR="00DB0210" w:rsidRPr="00DF1F85" w:rsidRDefault="00DB0210">
                      <w:pPr>
                        <w:jc w:val="center"/>
                        <w:textDirection w:val="btLr"/>
                        <w:rPr>
                          <w:sz w:val="40"/>
                          <w:szCs w:val="40"/>
                        </w:rPr>
                      </w:pPr>
                      <w:r w:rsidRPr="00DF1F85">
                        <w:rPr>
                          <w:rFonts w:ascii="Arial" w:eastAsia="Arial" w:hAnsi="Arial" w:cs="Arial"/>
                          <w:b/>
                          <w:color w:val="0000FF"/>
                          <w:sz w:val="40"/>
                          <w:szCs w:val="40"/>
                        </w:rPr>
                        <w:t>Continuum of Best Practices</w:t>
                      </w:r>
                    </w:p>
                    <w:p w:rsidR="00DB0210" w:rsidRDefault="00DB0210">
                      <w:pPr>
                        <w:textDirection w:val="btLr"/>
                      </w:pPr>
                    </w:p>
                    <w:p w:rsidR="00DB0210" w:rsidRPr="00DF1F85" w:rsidRDefault="00DB0210">
                      <w:pPr>
                        <w:jc w:val="center"/>
                        <w:textDirection w:val="btLr"/>
                        <w:rPr>
                          <w:sz w:val="48"/>
                          <w:szCs w:val="48"/>
                        </w:rPr>
                      </w:pPr>
                      <w:r w:rsidRPr="00DF1F85">
                        <w:rPr>
                          <w:rFonts w:ascii="Arial" w:eastAsia="Arial" w:hAnsi="Arial" w:cs="Arial"/>
                          <w:b/>
                          <w:color w:val="0000FF"/>
                          <w:sz w:val="48"/>
                          <w:szCs w:val="48"/>
                        </w:rPr>
                        <w:t>Promoting Teacher Ownership and Continuous Growth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F1F85">
        <w:rPr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margin">
              <wp:posOffset>6967677</wp:posOffset>
            </wp:positionH>
            <wp:positionV relativeFrom="paragraph">
              <wp:posOffset>5412409</wp:posOffset>
            </wp:positionV>
            <wp:extent cx="1020445" cy="924560"/>
            <wp:effectExtent l="0" t="0" r="0" b="2540"/>
            <wp:wrapNone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924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F1F85">
        <w:rPr>
          <w:noProof/>
        </w:rPr>
        <w:drawing>
          <wp:anchor distT="114300" distB="114300" distL="114300" distR="114300" simplePos="0" relativeHeight="251650048" behindDoc="0" locked="0" layoutInCell="1" hidden="0" allowOverlap="1">
            <wp:simplePos x="0" y="0"/>
            <wp:positionH relativeFrom="margin">
              <wp:posOffset>1</wp:posOffset>
            </wp:positionH>
            <wp:positionV relativeFrom="paragraph">
              <wp:posOffset>285750</wp:posOffset>
            </wp:positionV>
            <wp:extent cx="9431338" cy="5219700"/>
            <wp:effectExtent l="0" t="0" r="0" b="0"/>
            <wp:wrapSquare wrapText="bothSides" distT="114300" distB="114300" distL="114300" distR="11430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31338" cy="521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70A34" w:rsidRDefault="00470A34">
      <w:pPr>
        <w:spacing w:before="2"/>
        <w:rPr>
          <w:rFonts w:ascii="Arial" w:eastAsia="Arial" w:hAnsi="Arial" w:cs="Arial"/>
        </w:rPr>
      </w:pPr>
    </w:p>
    <w:p w:rsidR="00470A34" w:rsidRDefault="00470A34">
      <w:pPr>
        <w:spacing w:before="2"/>
        <w:jc w:val="both"/>
        <w:rPr>
          <w:rFonts w:ascii="Arial" w:eastAsia="Arial" w:hAnsi="Arial" w:cs="Arial"/>
          <w:sz w:val="20"/>
          <w:szCs w:val="20"/>
        </w:rPr>
      </w:pPr>
    </w:p>
    <w:p w:rsidR="00470A34" w:rsidRDefault="00DF1F85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  <w:sectPr w:rsidR="00470A34">
          <w:headerReference w:type="default" r:id="rId9"/>
          <w:pgSz w:w="15840" w:h="12240"/>
          <w:pgMar w:top="720" w:right="907" w:bottom="720" w:left="316" w:header="0" w:footer="765" w:gutter="0"/>
          <w:pgNumType w:start="1"/>
          <w:cols w:space="720"/>
        </w:sectPr>
      </w:pPr>
      <w:r>
        <w:br w:type="page"/>
      </w:r>
    </w:p>
    <w:p w:rsidR="00470A34" w:rsidRDefault="00470A34">
      <w:pPr>
        <w:spacing w:before="2"/>
        <w:rPr>
          <w:rFonts w:ascii="Arial" w:eastAsia="Arial" w:hAnsi="Arial" w:cs="Arial"/>
          <w:sz w:val="6"/>
          <w:szCs w:val="6"/>
        </w:rPr>
      </w:pPr>
    </w:p>
    <w:p w:rsidR="00470A34" w:rsidRDefault="00470A34">
      <w:pPr>
        <w:spacing w:before="2"/>
        <w:rPr>
          <w:rFonts w:ascii="Arial" w:eastAsia="Arial" w:hAnsi="Arial" w:cs="Arial"/>
          <w:sz w:val="6"/>
          <w:szCs w:val="6"/>
        </w:rPr>
      </w:pPr>
    </w:p>
    <w:tbl>
      <w:tblPr>
        <w:tblStyle w:val="a"/>
        <w:tblW w:w="15000" w:type="dxa"/>
        <w:tblInd w:w="96" w:type="dxa"/>
        <w:tblLayout w:type="fixed"/>
        <w:tblLook w:val="0000" w:firstRow="0" w:lastRow="0" w:firstColumn="0" w:lastColumn="0" w:noHBand="0" w:noVBand="0"/>
      </w:tblPr>
      <w:tblGrid>
        <w:gridCol w:w="1815"/>
        <w:gridCol w:w="2475"/>
        <w:gridCol w:w="3225"/>
        <w:gridCol w:w="3855"/>
        <w:gridCol w:w="3630"/>
      </w:tblGrid>
      <w:tr w:rsidR="00470A34">
        <w:trPr>
          <w:trHeight w:val="500"/>
        </w:trPr>
        <w:tc>
          <w:tcPr>
            <w:tcW w:w="15000" w:type="dxa"/>
            <w:gridSpan w:val="5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900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Measure 2:  Relationships &amp; Classroom Learning Environment</w:t>
            </w: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2"/>
              <w:rPr>
                <w:rFonts w:ascii="Arial" w:eastAsia="Arial" w:hAnsi="Arial" w:cs="Arial"/>
                <w:i/>
                <w:color w:val="FFFFFF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  <w:t xml:space="preserve">Establishes a Learning Environment Conducive to Supportive Relationships, Engagement, and Ownership </w:t>
            </w:r>
          </w:p>
        </w:tc>
      </w:tr>
      <w:tr w:rsidR="00470A34">
        <w:trPr>
          <w:trHeight w:val="260"/>
        </w:trPr>
        <w:tc>
          <w:tcPr>
            <w:tcW w:w="1815" w:type="dxa"/>
            <w:vMerge w:val="restart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8" w:space="0" w:color="000000"/>
            </w:tcBorders>
            <w:shd w:val="clear" w:color="auto" w:fill="9900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 xml:space="preserve">Critical </w:t>
            </w: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Attributes</w:t>
            </w:r>
          </w:p>
        </w:tc>
        <w:tc>
          <w:tcPr>
            <w:tcW w:w="13185" w:type="dxa"/>
            <w:gridSpan w:val="4"/>
            <w:tcBorders>
              <w:top w:val="single" w:sz="13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EVEL OF PROFICIENCY</w:t>
            </w:r>
          </w:p>
        </w:tc>
      </w:tr>
      <w:tr w:rsidR="00470A34">
        <w:trPr>
          <w:trHeight w:val="200"/>
        </w:trPr>
        <w:tc>
          <w:tcPr>
            <w:tcW w:w="1815" w:type="dxa"/>
            <w:vMerge/>
            <w:tcBorders>
              <w:top w:val="single" w:sz="13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9900FF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F1F1F1"/>
              <w:right w:val="single" w:sz="4" w:space="0" w:color="000000"/>
            </w:tcBorders>
            <w:shd w:val="clear" w:color="auto" w:fill="9900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1" w:lineRule="auto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 xml:space="preserve"> Beginning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F1F1F1"/>
              <w:right w:val="single" w:sz="4" w:space="0" w:color="000000"/>
            </w:tcBorders>
            <w:shd w:val="clear" w:color="auto" w:fill="9900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1" w:lineRule="auto"/>
              <w:ind w:left="879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Developing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F1F1F1"/>
              <w:right w:val="single" w:sz="4" w:space="0" w:color="000000"/>
            </w:tcBorders>
            <w:shd w:val="clear" w:color="auto" w:fill="9900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1" w:lineRule="auto"/>
              <w:ind w:left="1088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Accomplished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F1F1F1"/>
              <w:right w:val="single" w:sz="4" w:space="0" w:color="000000"/>
            </w:tcBorders>
            <w:shd w:val="clear" w:color="auto" w:fill="9900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1" w:lineRule="auto"/>
              <w:ind w:left="798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 xml:space="preserve">      Exemplary</w:t>
            </w:r>
          </w:p>
        </w:tc>
      </w:tr>
      <w:tr w:rsidR="00470A34">
        <w:trPr>
          <w:trHeight w:val="2980"/>
        </w:trPr>
        <w:tc>
          <w:tcPr>
            <w:tcW w:w="18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93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2" w:right="193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Arranges classroom space to optimize learning conditions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50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Makes learning materials available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Decorates room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Room is free of clutter 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3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Arranges furniture to invite collaborative work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Organizes and labels materials for ease of student access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Decorates room to reflect topics and content of study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Posts student work 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spacing w:before="2"/>
              <w:ind w:left="97" w:right="93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Arranges the classroom to allow for time and place to think, explore, and work with others </w:t>
            </w:r>
          </w:p>
          <w:p w:rsidR="00470A34" w:rsidRDefault="00470A34">
            <w:pPr>
              <w:spacing w:before="2"/>
              <w:ind w:left="97" w:right="93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Provides access to a variety of materials that encourage student thinking (e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g  educational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games, manipulatives, leveled books,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etc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)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Displays exemplary student work with teacher feedback 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4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Arranges room to support learning in whole group, small groups, pairs, and/or individually based on student needs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Displays evidence of student reflection and holding thinking (student work samples, anchor charts, 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etc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60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Displays exemplary student work with peer feedback every unit or quarterly </w:t>
            </w:r>
          </w:p>
        </w:tc>
      </w:tr>
      <w:tr w:rsidR="00470A34">
        <w:trPr>
          <w:trHeight w:val="2740"/>
        </w:trPr>
        <w:tc>
          <w:tcPr>
            <w:tcW w:w="18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25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Creates a climate of trust where students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take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risks and learn f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rom their mistakes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sz w:val="29"/>
                <w:szCs w:val="29"/>
              </w:rPr>
            </w:pPr>
          </w:p>
          <w:p w:rsidR="00470A34" w:rsidRDefault="00DF1F85">
            <w:pPr>
              <w:spacing w:before="2"/>
              <w:ind w:left="90"/>
              <w:rPr>
                <w:rFonts w:ascii="Arial" w:eastAsia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Poses questions for students to answer  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2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Leads discussions by inviting independent thinking from any student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  <w:sz w:val="21"/>
                <w:szCs w:val="21"/>
              </w:rPr>
            </w:pPr>
          </w:p>
          <w:p w:rsidR="00470A34" w:rsidRDefault="00DF1F85">
            <w:pPr>
              <w:spacing w:before="2"/>
              <w:ind w:left="90" w:right="106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Models respect when addressing disagreements or misconceptions during discussions  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3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Co-creates classroom climate    with students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Expects/allows all to participate in student-centered learning experiences </w:t>
            </w:r>
          </w:p>
          <w:p w:rsidR="00470A34" w:rsidRDefault="00470A34">
            <w:pPr>
              <w:spacing w:before="2"/>
              <w:ind w:right="106"/>
              <w:rPr>
                <w:rFonts w:ascii="Arial" w:eastAsia="Arial" w:hAnsi="Arial" w:cs="Arial"/>
                <w:sz w:val="21"/>
                <w:szCs w:val="21"/>
              </w:rPr>
            </w:pPr>
          </w:p>
          <w:p w:rsidR="00470A34" w:rsidRDefault="00DF1F85">
            <w:pPr>
              <w:spacing w:before="2"/>
              <w:ind w:left="97" w:right="2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Creates opportunities for students to make decisions and be leaders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</w:p>
          <w:p w:rsidR="00470A34" w:rsidRDefault="00DF1F85">
            <w:pPr>
              <w:spacing w:before="2"/>
              <w:ind w:left="97" w:righ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Teachers and students share mistakes and failures in solving tasks  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1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Teaches students strategies and vocabulary for respectful exchanges of ideas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2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Teaches students to respectfully hold each other accountable in their conversations about ideas and behavior </w:t>
            </w:r>
          </w:p>
          <w:p w:rsidR="00470A34" w:rsidRDefault="00470A34">
            <w:pPr>
              <w:spacing w:before="2"/>
              <w:ind w:right="155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7" w:righ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Trusts students to monitor their movement in the classroom and school </w:t>
            </w:r>
          </w:p>
        </w:tc>
      </w:tr>
      <w:tr w:rsidR="00470A34">
        <w:trPr>
          <w:trHeight w:val="1720"/>
        </w:trPr>
        <w:tc>
          <w:tcPr>
            <w:tcW w:w="1815" w:type="dxa"/>
            <w:tcBorders>
              <w:top w:val="single" w:sz="8" w:space="0" w:color="000000"/>
              <w:left w:val="single" w:sz="12" w:space="0" w:color="000000"/>
              <w:bottom w:val="single" w:sz="5" w:space="0" w:color="000000"/>
              <w:right w:val="single" w:sz="8" w:space="0" w:color="000000"/>
            </w:tcBorders>
            <w:shd w:val="clear" w:color="auto" w:fill="D9D9D9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Establishes classroom expectations for behavior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2" w:right="17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Relies solely on students’ background knowledge about appropriate classroom behavior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90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Ignores misbehavior and has not established classroom expectations 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1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Develops behavior expectations that support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learning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community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405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4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Monitors student behavior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405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4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Corrects inappropriate behavior with inconsistent results 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Establishes clear classroom expectations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  <w:sz w:val="21"/>
                <w:szCs w:val="21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Co-creates shared class agreements with students through class discussion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706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Encourages hard work and persistence as measures of success 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Monitors and communicates classroom expectations consistently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74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Expects students to uphold class norms by holding peers accountable in age-appropriate manner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19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Invites students to self-reflect on successes and challenges in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collaborating with peers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470A34" w:rsidRDefault="00470A34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  <w:sectPr w:rsidR="00470A34">
          <w:type w:val="continuous"/>
          <w:pgSz w:w="15840" w:h="12240"/>
          <w:pgMar w:top="720" w:right="907" w:bottom="720" w:left="316" w:header="0" w:footer="765" w:gutter="0"/>
          <w:cols w:space="720"/>
        </w:sectPr>
      </w:pPr>
    </w:p>
    <w:p w:rsidR="00470A34" w:rsidRDefault="00470A34">
      <w:pPr>
        <w:spacing w:before="2"/>
        <w:rPr>
          <w:rFonts w:ascii="Arial" w:eastAsia="Arial" w:hAnsi="Arial" w:cs="Arial"/>
          <w:sz w:val="6"/>
          <w:szCs w:val="6"/>
        </w:rPr>
      </w:pPr>
    </w:p>
    <w:p w:rsidR="00DF1F85" w:rsidRDefault="00DF1F85">
      <w:pPr>
        <w:spacing w:before="2"/>
        <w:rPr>
          <w:rFonts w:ascii="Arial" w:eastAsia="Arial" w:hAnsi="Arial" w:cs="Arial"/>
          <w:sz w:val="6"/>
          <w:szCs w:val="6"/>
        </w:rPr>
      </w:pPr>
    </w:p>
    <w:p w:rsidR="00DF1F85" w:rsidRDefault="00DF1F85">
      <w:pPr>
        <w:spacing w:before="2"/>
        <w:rPr>
          <w:rFonts w:ascii="Arial" w:eastAsia="Arial" w:hAnsi="Arial" w:cs="Arial"/>
          <w:sz w:val="6"/>
          <w:szCs w:val="6"/>
        </w:rPr>
      </w:pPr>
    </w:p>
    <w:p w:rsidR="00DF1F85" w:rsidRDefault="00DF1F85">
      <w:pPr>
        <w:spacing w:before="2"/>
        <w:rPr>
          <w:rFonts w:ascii="Arial" w:eastAsia="Arial" w:hAnsi="Arial" w:cs="Arial"/>
          <w:sz w:val="6"/>
          <w:szCs w:val="6"/>
        </w:rPr>
      </w:pPr>
    </w:p>
    <w:p w:rsidR="00DF1F85" w:rsidRDefault="00DF1F85">
      <w:pPr>
        <w:spacing w:before="2"/>
        <w:rPr>
          <w:rFonts w:ascii="Arial" w:eastAsia="Arial" w:hAnsi="Arial" w:cs="Arial"/>
          <w:sz w:val="6"/>
          <w:szCs w:val="6"/>
        </w:rPr>
      </w:pPr>
    </w:p>
    <w:p w:rsidR="00DF1F85" w:rsidRDefault="00DF1F85">
      <w:pPr>
        <w:spacing w:before="2"/>
        <w:rPr>
          <w:rFonts w:ascii="Arial" w:eastAsia="Arial" w:hAnsi="Arial" w:cs="Arial"/>
          <w:sz w:val="6"/>
          <w:szCs w:val="6"/>
        </w:rPr>
      </w:pPr>
    </w:p>
    <w:p w:rsidR="00DF1F85" w:rsidRDefault="00DF1F85">
      <w:pPr>
        <w:spacing w:before="2"/>
        <w:rPr>
          <w:rFonts w:ascii="Arial" w:eastAsia="Arial" w:hAnsi="Arial" w:cs="Arial"/>
          <w:sz w:val="6"/>
          <w:szCs w:val="6"/>
        </w:rPr>
      </w:pPr>
    </w:p>
    <w:p w:rsidR="00DF1F85" w:rsidRDefault="00DF1F85">
      <w:pPr>
        <w:spacing w:before="2"/>
        <w:rPr>
          <w:rFonts w:ascii="Arial" w:eastAsia="Arial" w:hAnsi="Arial" w:cs="Arial"/>
          <w:sz w:val="6"/>
          <w:szCs w:val="6"/>
        </w:rPr>
      </w:pPr>
    </w:p>
    <w:p w:rsidR="00DF1F85" w:rsidRDefault="00DF1F85">
      <w:pPr>
        <w:spacing w:before="2"/>
        <w:rPr>
          <w:rFonts w:ascii="Arial" w:eastAsia="Arial" w:hAnsi="Arial" w:cs="Arial"/>
          <w:sz w:val="6"/>
          <w:szCs w:val="6"/>
        </w:rPr>
      </w:pPr>
    </w:p>
    <w:p w:rsidR="00DF1F85" w:rsidRDefault="00DF1F85">
      <w:pPr>
        <w:spacing w:before="2"/>
        <w:rPr>
          <w:rFonts w:ascii="Arial" w:eastAsia="Arial" w:hAnsi="Arial" w:cs="Arial"/>
          <w:sz w:val="6"/>
          <w:szCs w:val="6"/>
        </w:rPr>
      </w:pPr>
    </w:p>
    <w:p w:rsidR="00DF1F85" w:rsidRDefault="00DF1F85">
      <w:pPr>
        <w:spacing w:before="2"/>
        <w:rPr>
          <w:rFonts w:ascii="Arial" w:eastAsia="Arial" w:hAnsi="Arial" w:cs="Arial"/>
          <w:sz w:val="6"/>
          <w:szCs w:val="6"/>
        </w:rPr>
      </w:pPr>
    </w:p>
    <w:tbl>
      <w:tblPr>
        <w:tblStyle w:val="a0"/>
        <w:tblW w:w="15000" w:type="dxa"/>
        <w:tblInd w:w="96" w:type="dxa"/>
        <w:tblLayout w:type="fixed"/>
        <w:tblLook w:val="0000" w:firstRow="0" w:lastRow="0" w:firstColumn="0" w:lastColumn="0" w:noHBand="0" w:noVBand="0"/>
      </w:tblPr>
      <w:tblGrid>
        <w:gridCol w:w="1785"/>
        <w:gridCol w:w="2535"/>
        <w:gridCol w:w="3045"/>
        <w:gridCol w:w="4065"/>
        <w:gridCol w:w="3570"/>
      </w:tblGrid>
      <w:tr w:rsidR="00470A34">
        <w:trPr>
          <w:trHeight w:val="500"/>
        </w:trPr>
        <w:tc>
          <w:tcPr>
            <w:tcW w:w="15000" w:type="dxa"/>
            <w:gridSpan w:val="5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900FF"/>
          </w:tcPr>
          <w:p w:rsidR="00470A34" w:rsidRDefault="00DF1F85">
            <w:pPr>
              <w:spacing w:before="2"/>
              <w:ind w:left="92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lastRenderedPageBreak/>
              <w:t>Measure 2:   Relationships &amp; Classroom Learning Environment</w:t>
            </w:r>
          </w:p>
          <w:p w:rsidR="00470A34" w:rsidRDefault="00DF1F85">
            <w:pPr>
              <w:spacing w:before="2"/>
              <w:ind w:left="92"/>
              <w:rPr>
                <w:rFonts w:ascii="Arial" w:eastAsia="Arial" w:hAnsi="Arial" w:cs="Arial"/>
                <w:i/>
                <w:color w:val="FFFFFF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  <w:t xml:space="preserve">Establishes a Learning Environment Conducive to Supportive Relationships, Engagement, and Ownership </w:t>
            </w:r>
          </w:p>
        </w:tc>
      </w:tr>
      <w:tr w:rsidR="00470A34">
        <w:trPr>
          <w:trHeight w:val="260"/>
        </w:trPr>
        <w:tc>
          <w:tcPr>
            <w:tcW w:w="1785" w:type="dxa"/>
            <w:vMerge w:val="restart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8" w:space="0" w:color="000000"/>
            </w:tcBorders>
            <w:shd w:val="clear" w:color="auto" w:fill="9900FF"/>
          </w:tcPr>
          <w:p w:rsidR="00470A34" w:rsidRDefault="00DF1F85">
            <w:pPr>
              <w:spacing w:before="2"/>
              <w:jc w:val="center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 xml:space="preserve">Critical  </w:t>
            </w:r>
          </w:p>
          <w:p w:rsidR="00470A34" w:rsidRDefault="00DF1F85">
            <w:pPr>
              <w:jc w:val="center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Attributes</w:t>
            </w:r>
          </w:p>
        </w:tc>
        <w:tc>
          <w:tcPr>
            <w:tcW w:w="13215" w:type="dxa"/>
            <w:gridSpan w:val="4"/>
            <w:tcBorders>
              <w:top w:val="single" w:sz="13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spacing w:before="2"/>
              <w:ind w:right="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EVEL OF PROFICIENCY</w:t>
            </w:r>
          </w:p>
        </w:tc>
      </w:tr>
      <w:tr w:rsidR="00470A34">
        <w:trPr>
          <w:trHeight w:val="320"/>
        </w:trPr>
        <w:tc>
          <w:tcPr>
            <w:tcW w:w="1785" w:type="dxa"/>
            <w:vMerge/>
            <w:tcBorders>
              <w:top w:val="single" w:sz="13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9900FF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F1F1F1"/>
              <w:right w:val="single" w:sz="4" w:space="0" w:color="000000"/>
            </w:tcBorders>
            <w:shd w:val="clear" w:color="auto" w:fill="9900FF"/>
          </w:tcPr>
          <w:p w:rsidR="00470A34" w:rsidRDefault="00DF1F85">
            <w:pPr>
              <w:spacing w:before="2" w:line="241" w:lineRule="auto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Beginning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F1F1F1"/>
              <w:right w:val="single" w:sz="4" w:space="0" w:color="000000"/>
            </w:tcBorders>
            <w:shd w:val="clear" w:color="auto" w:fill="9900FF"/>
          </w:tcPr>
          <w:p w:rsidR="00470A34" w:rsidRDefault="00DF1F85">
            <w:pPr>
              <w:spacing w:before="2" w:line="241" w:lineRule="auto"/>
              <w:ind w:left="879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Developing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F1F1F1"/>
              <w:right w:val="single" w:sz="4" w:space="0" w:color="000000"/>
            </w:tcBorders>
            <w:shd w:val="clear" w:color="auto" w:fill="9900FF"/>
          </w:tcPr>
          <w:p w:rsidR="00470A34" w:rsidRDefault="00DF1F85">
            <w:pPr>
              <w:spacing w:before="2" w:line="241" w:lineRule="auto"/>
              <w:ind w:left="1088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Accomplished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F1F1F1"/>
              <w:right w:val="single" w:sz="4" w:space="0" w:color="000000"/>
            </w:tcBorders>
            <w:shd w:val="clear" w:color="auto" w:fill="9900FF"/>
          </w:tcPr>
          <w:p w:rsidR="00470A34" w:rsidRDefault="00DF1F85">
            <w:pPr>
              <w:spacing w:before="2" w:line="241" w:lineRule="auto"/>
              <w:ind w:left="798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 xml:space="preserve">      Exemplary</w:t>
            </w:r>
          </w:p>
        </w:tc>
      </w:tr>
      <w:tr w:rsidR="00470A34">
        <w:trPr>
          <w:trHeight w:val="2240"/>
        </w:trPr>
        <w:tc>
          <w:tcPr>
            <w:tcW w:w="17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2" w:right="11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Uses rituals and routines to create seamless transitions 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Attempts to u</w:t>
            </w:r>
            <w:r>
              <w:rPr>
                <w:rFonts w:ascii="Arial" w:eastAsia="Arial" w:hAnsi="Arial" w:cs="Arial"/>
                <w:color w:val="000000"/>
              </w:rPr>
              <w:t>se routines but not consistently applied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Establishes routines and uses them consistently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Honors time for teacher to connect with students, and for students to connect with one another </w:t>
            </w: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Enlists students to help lead established rituals and routines 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73"/>
              <w:rPr>
                <w:rFonts w:ascii="Arial" w:eastAsia="Arial" w:hAnsi="Arial" w:cs="Arial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3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Uses a variety of cues (auditory, visual or linguistic) to keep transitions to a minimum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285"/>
              <w:rPr>
                <w:rFonts w:ascii="Arial" w:eastAsia="Arial" w:hAnsi="Arial" w:cs="Arial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2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Models and practices transitions; gives students feedback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285"/>
              <w:rPr>
                <w:rFonts w:ascii="Arial" w:eastAsia="Arial" w:hAnsi="Arial" w:cs="Arial"/>
              </w:rPr>
            </w:pPr>
          </w:p>
          <w:p w:rsidR="00470A34" w:rsidRDefault="00DF1F85">
            <w:pPr>
              <w:spacing w:before="2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Monitors and implements rituals and routines consistently  </w:t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5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Students transition efficiently between learning tasks with minimal or without reminders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6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Rituals and routines are co- constructed with students </w:t>
            </w:r>
          </w:p>
        </w:tc>
      </w:tr>
      <w:tr w:rsidR="00470A34">
        <w:trPr>
          <w:trHeight w:val="3240"/>
        </w:trPr>
        <w:tc>
          <w:tcPr>
            <w:tcW w:w="17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9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Establishes a culture</w:t>
            </w:r>
            <w:r>
              <w:rPr>
                <w:rFonts w:ascii="Arial" w:eastAsia="Arial" w:hAnsi="Arial" w:cs="Arial"/>
                <w:b/>
              </w:rPr>
              <w:t xml:space="preserve"> where students work with others in a respectful and cordial manner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9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color w:val="000000"/>
              </w:rPr>
              <w:t xml:space="preserve">nvites </w:t>
            </w:r>
            <w:r>
              <w:rPr>
                <w:rFonts w:ascii="Arial" w:eastAsia="Arial" w:hAnsi="Arial" w:cs="Arial"/>
              </w:rPr>
              <w:t xml:space="preserve">interaction </w:t>
            </w:r>
          </w:p>
        </w:tc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Facilitates learning-focused interaction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Fosters mutual respect among students - Gives feedback on inappropriate tone, body language, or comments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1"/>
              <w:rPr>
                <w:rFonts w:ascii="Arial" w:eastAsia="Arial" w:hAnsi="Arial" w:cs="Arial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1"/>
              <w:rPr>
                <w:rFonts w:ascii="Arial" w:eastAsia="Arial" w:hAnsi="Arial" w:cs="Arial"/>
              </w:rPr>
            </w:pPr>
          </w:p>
        </w:tc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1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Teaches students to listen to others as they share ideas &amp; information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73"/>
              <w:rPr>
                <w:rFonts w:ascii="Arial" w:eastAsia="Arial" w:hAnsi="Arial" w:cs="Arial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Reminds students as needed why and how they can maintain a respectful demeanor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73"/>
              <w:rPr>
                <w:rFonts w:ascii="Arial" w:eastAsia="Arial" w:hAnsi="Arial" w:cs="Arial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Uses a variety of activities that promote respectful student interaction 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73"/>
              <w:rPr>
                <w:rFonts w:ascii="Arial" w:eastAsia="Arial" w:hAnsi="Arial" w:cs="Arial"/>
              </w:rPr>
            </w:pP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Provides grade-appropriate opportunities for students to take leadership roles in conducting respectful and learning-focused interactions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(Teacher) Focuses on listening without interjecting while students discuss ideas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Offers age-appropriate prompt and compassionate feedback if the discussion tone requires redirection </w:t>
            </w:r>
          </w:p>
        </w:tc>
      </w:tr>
    </w:tbl>
    <w:p w:rsidR="00470A34" w:rsidRDefault="00470A34">
      <w:pPr>
        <w:spacing w:before="2"/>
        <w:rPr>
          <w:rFonts w:ascii="Arial" w:eastAsia="Arial" w:hAnsi="Arial" w:cs="Arial"/>
          <w:sz w:val="20"/>
          <w:szCs w:val="20"/>
        </w:rPr>
      </w:pPr>
    </w:p>
    <w:p w:rsidR="00470A34" w:rsidRDefault="00470A34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</w:pPr>
    </w:p>
    <w:p w:rsidR="00470A34" w:rsidRDefault="00470A34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</w:pPr>
    </w:p>
    <w:p w:rsidR="00470A34" w:rsidRDefault="00470A34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</w:pPr>
    </w:p>
    <w:p w:rsidR="00470A34" w:rsidRDefault="00470A34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</w:pPr>
    </w:p>
    <w:p w:rsidR="00470A34" w:rsidRDefault="00470A34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</w:pPr>
    </w:p>
    <w:p w:rsidR="00470A34" w:rsidRDefault="00470A34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</w:pPr>
    </w:p>
    <w:p w:rsidR="00DF1F85" w:rsidRDefault="00DF1F85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</w:pPr>
    </w:p>
    <w:p w:rsidR="00DF1F85" w:rsidRDefault="00DF1F85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  <w:sectPr w:rsidR="00DF1F85">
          <w:type w:val="continuous"/>
          <w:pgSz w:w="15840" w:h="12240"/>
          <w:pgMar w:top="720" w:right="907" w:bottom="720" w:left="316" w:header="0" w:footer="765" w:gutter="0"/>
          <w:cols w:space="720"/>
        </w:sectPr>
      </w:pPr>
    </w:p>
    <w:p w:rsidR="00470A34" w:rsidRDefault="00470A34">
      <w:pPr>
        <w:spacing w:before="2"/>
        <w:rPr>
          <w:rFonts w:ascii="Arial" w:eastAsia="Arial" w:hAnsi="Arial" w:cs="Arial"/>
          <w:sz w:val="20"/>
          <w:szCs w:val="20"/>
        </w:rPr>
      </w:pPr>
    </w:p>
    <w:tbl>
      <w:tblPr>
        <w:tblStyle w:val="a1"/>
        <w:tblW w:w="1503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2415"/>
        <w:gridCol w:w="3075"/>
        <w:gridCol w:w="4095"/>
        <w:gridCol w:w="3525"/>
      </w:tblGrid>
      <w:tr w:rsidR="00470A34" w:rsidTr="00DF1F85">
        <w:trPr>
          <w:trHeight w:val="420"/>
        </w:trPr>
        <w:tc>
          <w:tcPr>
            <w:tcW w:w="15030" w:type="dxa"/>
            <w:gridSpan w:val="5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lastRenderedPageBreak/>
              <w:t xml:space="preserve">Measure 3A Classroom Instruction </w:t>
            </w: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  <w:t>Communicates Purpose, Relevance and Success Criteria to Foster Ownership and Independence</w:t>
            </w:r>
          </w:p>
        </w:tc>
      </w:tr>
      <w:tr w:rsidR="00470A34" w:rsidTr="00DF1F85">
        <w:trPr>
          <w:trHeight w:val="60"/>
        </w:trPr>
        <w:tc>
          <w:tcPr>
            <w:tcW w:w="1920" w:type="dxa"/>
            <w:vMerge w:val="restart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spacing w:before="2"/>
              <w:jc w:val="center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 xml:space="preserve">Critical </w:t>
            </w:r>
          </w:p>
          <w:p w:rsidR="00470A34" w:rsidRDefault="00DF1F85">
            <w:pPr>
              <w:spacing w:before="2"/>
              <w:jc w:val="center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Attributes</w:t>
            </w:r>
          </w:p>
        </w:tc>
        <w:tc>
          <w:tcPr>
            <w:tcW w:w="1311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LEVEL OF PROFICIENCY</w:t>
            </w:r>
          </w:p>
        </w:tc>
      </w:tr>
      <w:tr w:rsidR="00470A34" w:rsidTr="00DF1F85">
        <w:trPr>
          <w:trHeight w:val="186"/>
        </w:trPr>
        <w:tc>
          <w:tcPr>
            <w:tcW w:w="1920" w:type="dxa"/>
            <w:vMerge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2415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Beginning</w:t>
            </w:r>
          </w:p>
        </w:tc>
        <w:tc>
          <w:tcPr>
            <w:tcW w:w="3075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Developing</w:t>
            </w:r>
          </w:p>
        </w:tc>
        <w:tc>
          <w:tcPr>
            <w:tcW w:w="4095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Accomplished</w:t>
            </w:r>
          </w:p>
        </w:tc>
        <w:tc>
          <w:tcPr>
            <w:tcW w:w="3525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Exemplary</w:t>
            </w:r>
          </w:p>
        </w:tc>
      </w:tr>
      <w:tr w:rsidR="00470A34">
        <w:trPr>
          <w:trHeight w:val="3060"/>
        </w:trPr>
        <w:tc>
          <w:tcPr>
            <w:tcW w:w="1920" w:type="dxa"/>
            <w:vMerge w:val="restart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spacing w:before="2"/>
              <w:ind w:right="-9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The learning targets, success criteria and relevance are presented to students and referenced throughout the lesson as appropriate </w:t>
            </w:r>
          </w:p>
          <w:p w:rsidR="00470A34" w:rsidRDefault="00470A34">
            <w:pPr>
              <w:spacing w:before="2"/>
              <w:rPr>
                <w:rFonts w:ascii="Arial" w:eastAsia="Arial" w:hAnsi="Arial" w:cs="Arial"/>
                <w:b/>
              </w:rPr>
            </w:pPr>
          </w:p>
          <w:p w:rsidR="00470A34" w:rsidRDefault="00DF1F85">
            <w:pPr>
              <w:spacing w:before="2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 xml:space="preserve">Effect Size: </w:t>
            </w:r>
          </w:p>
          <w:p w:rsidR="00470A34" w:rsidRDefault="00DF1F85">
            <w:pPr>
              <w:spacing w:before="2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 xml:space="preserve">Learning </w:t>
            </w:r>
            <w:proofErr w:type="gramStart"/>
            <w:r>
              <w:rPr>
                <w:rFonts w:ascii="Arial" w:eastAsia="Arial" w:hAnsi="Arial" w:cs="Arial"/>
                <w:i/>
              </w:rPr>
              <w:t>Targets  .</w:t>
            </w:r>
            <w:proofErr w:type="gramEnd"/>
            <w:r>
              <w:rPr>
                <w:rFonts w:ascii="Arial" w:eastAsia="Arial" w:hAnsi="Arial" w:cs="Arial"/>
                <w:i/>
              </w:rPr>
              <w:t>41</w:t>
            </w:r>
          </w:p>
          <w:p w:rsidR="00470A34" w:rsidRDefault="00DF1F85">
            <w:pPr>
              <w:spacing w:before="2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 xml:space="preserve">Teacher </w:t>
            </w:r>
            <w:proofErr w:type="gramStart"/>
            <w:r>
              <w:rPr>
                <w:rFonts w:ascii="Arial" w:eastAsia="Arial" w:hAnsi="Arial" w:cs="Arial"/>
                <w:i/>
              </w:rPr>
              <w:t>Clarity  .</w:t>
            </w:r>
            <w:proofErr w:type="gramEnd"/>
            <w:r>
              <w:rPr>
                <w:rFonts w:ascii="Arial" w:eastAsia="Arial" w:hAnsi="Arial" w:cs="Arial"/>
                <w:i/>
              </w:rPr>
              <w:t>75</w:t>
            </w:r>
          </w:p>
        </w:tc>
        <w:tc>
          <w:tcPr>
            <w:tcW w:w="241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spacing w:before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Posts learning/content</w:t>
            </w:r>
          </w:p>
          <w:p w:rsidR="00470A34" w:rsidRDefault="00DF1F85">
            <w:pPr>
              <w:spacing w:before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targets for the lesson</w:t>
            </w:r>
          </w:p>
          <w:p w:rsidR="00470A34" w:rsidRDefault="00470A34">
            <w:pPr>
              <w:spacing w:before="2"/>
              <w:rPr>
                <w:rFonts w:ascii="Arial" w:eastAsia="Arial" w:hAnsi="Arial" w:cs="Arial"/>
              </w:rPr>
            </w:pPr>
          </w:p>
          <w:p w:rsidR="00470A34" w:rsidRDefault="00DF1F85">
            <w:pPr>
              <w:spacing w:before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Describes the learning activity  </w:t>
            </w:r>
          </w:p>
          <w:p w:rsidR="00470A34" w:rsidRDefault="00470A34">
            <w:pPr>
              <w:spacing w:before="2"/>
              <w:rPr>
                <w:rFonts w:ascii="Arial" w:eastAsia="Arial" w:hAnsi="Arial" w:cs="Arial"/>
              </w:rPr>
            </w:pPr>
          </w:p>
          <w:p w:rsidR="00470A34" w:rsidRDefault="00470A34">
            <w:pPr>
              <w:spacing w:before="2"/>
              <w:rPr>
                <w:rFonts w:ascii="Arial" w:eastAsia="Arial" w:hAnsi="Arial" w:cs="Arial"/>
              </w:rPr>
            </w:pPr>
          </w:p>
          <w:p w:rsidR="00470A34" w:rsidRDefault="00470A34">
            <w:pPr>
              <w:spacing w:before="2"/>
              <w:ind w:right="758"/>
              <w:rPr>
                <w:rFonts w:ascii="Arial" w:eastAsia="Arial" w:hAnsi="Arial" w:cs="Arial"/>
              </w:rPr>
            </w:pPr>
          </w:p>
          <w:p w:rsidR="00470A34" w:rsidRDefault="00470A34">
            <w:pPr>
              <w:spacing w:before="2"/>
              <w:rPr>
                <w:rFonts w:ascii="Arial" w:eastAsia="Arial" w:hAnsi="Arial" w:cs="Arial"/>
              </w:rPr>
            </w:pPr>
          </w:p>
        </w:tc>
        <w:tc>
          <w:tcPr>
            <w:tcW w:w="307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spacing w:before="2"/>
              <w:ind w:right="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Shares and examines learning/content targets at the beginning of the lesson to establish purpose</w:t>
            </w:r>
          </w:p>
          <w:p w:rsidR="00470A34" w:rsidRDefault="00470A34">
            <w:pPr>
              <w:spacing w:before="2"/>
              <w:ind w:right="576"/>
              <w:rPr>
                <w:rFonts w:ascii="Arial" w:eastAsia="Arial" w:hAnsi="Arial" w:cs="Arial"/>
              </w:rPr>
            </w:pPr>
          </w:p>
          <w:p w:rsidR="00470A34" w:rsidRDefault="00DF1F85">
            <w:pPr>
              <w:spacing w:before="2"/>
              <w:ind w:right="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Includes clear targets with vocabulary and academic language </w:t>
            </w:r>
          </w:p>
          <w:p w:rsidR="00470A34" w:rsidRDefault="00470A34">
            <w:pPr>
              <w:spacing w:before="2"/>
              <w:ind w:right="583"/>
              <w:rPr>
                <w:rFonts w:ascii="Arial" w:eastAsia="Arial" w:hAnsi="Arial" w:cs="Arial"/>
              </w:rPr>
            </w:pPr>
          </w:p>
          <w:p w:rsidR="00470A34" w:rsidRDefault="00DF1F85">
            <w:pPr>
              <w:spacing w:before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States rationale for learning experience </w:t>
            </w:r>
          </w:p>
          <w:p w:rsidR="00470A34" w:rsidRDefault="00470A34">
            <w:pPr>
              <w:spacing w:before="2"/>
              <w:ind w:left="97" w:right="583"/>
              <w:rPr>
                <w:rFonts w:ascii="Arial" w:eastAsia="Arial" w:hAnsi="Arial" w:cs="Arial"/>
              </w:rPr>
            </w:pPr>
          </w:p>
        </w:tc>
        <w:tc>
          <w:tcPr>
            <w:tcW w:w="409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spacing w:before="2"/>
              <w:ind w:right="11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Uses the thinking strategy as the verb of the learning target so the relevance spans beyond the current assignment  </w:t>
            </w:r>
          </w:p>
          <w:p w:rsidR="00470A34" w:rsidRDefault="00470A34">
            <w:pPr>
              <w:spacing w:before="2"/>
              <w:ind w:left="97" w:right="112"/>
              <w:rPr>
                <w:rFonts w:ascii="Arial" w:eastAsia="Arial" w:hAnsi="Arial" w:cs="Arial"/>
              </w:rPr>
            </w:pPr>
          </w:p>
          <w:p w:rsidR="00470A34" w:rsidRDefault="00DF1F85">
            <w:pPr>
              <w:spacing w:before="2"/>
              <w:ind w:right="30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Uses learning targets and enduring understandings to be intentional about the goals for the lesson and unit </w:t>
            </w:r>
          </w:p>
          <w:p w:rsidR="00470A34" w:rsidRDefault="00470A34">
            <w:pPr>
              <w:spacing w:before="2"/>
              <w:ind w:right="132"/>
              <w:rPr>
                <w:rFonts w:ascii="Arial" w:eastAsia="Arial" w:hAnsi="Arial" w:cs="Arial"/>
              </w:rPr>
            </w:pPr>
          </w:p>
          <w:p w:rsidR="00470A34" w:rsidRDefault="00DF1F85">
            <w:pPr>
              <w:spacing w:before="2"/>
              <w:ind w:right="13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Establishes relevance of current learning; makes connections to past learning </w:t>
            </w:r>
          </w:p>
          <w:p w:rsidR="00470A34" w:rsidRDefault="00470A34">
            <w:pPr>
              <w:spacing w:before="2"/>
              <w:ind w:right="194"/>
              <w:rPr>
                <w:rFonts w:ascii="Arial" w:eastAsia="Arial" w:hAnsi="Arial" w:cs="Arial"/>
              </w:rPr>
            </w:pPr>
          </w:p>
          <w:p w:rsidR="00470A34" w:rsidRDefault="00DF1F85">
            <w:pPr>
              <w:spacing w:before="2"/>
              <w:ind w:right="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Explains learning targets and connects them to relevance </w:t>
            </w:r>
          </w:p>
          <w:p w:rsidR="00470A34" w:rsidRDefault="00470A34">
            <w:pPr>
              <w:spacing w:before="2"/>
              <w:ind w:right="15"/>
              <w:rPr>
                <w:rFonts w:ascii="Arial" w:eastAsia="Arial" w:hAnsi="Arial" w:cs="Arial"/>
              </w:rPr>
            </w:pPr>
          </w:p>
          <w:p w:rsidR="00470A34" w:rsidRDefault="00DF1F85">
            <w:pPr>
              <w:spacing w:before="2"/>
              <w:ind w:right="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Frames the learning target, derived from a content standard, which helps students grasp the lessons purpose for the day </w:t>
            </w:r>
          </w:p>
          <w:p w:rsidR="00470A34" w:rsidRDefault="00470A34">
            <w:pPr>
              <w:spacing w:before="2"/>
              <w:ind w:right="15"/>
              <w:rPr>
                <w:rFonts w:ascii="Arial" w:eastAsia="Arial" w:hAnsi="Arial" w:cs="Arial"/>
              </w:rPr>
            </w:pPr>
          </w:p>
          <w:p w:rsidR="00470A34" w:rsidRDefault="00DF1F85">
            <w:pPr>
              <w:spacing w:before="2"/>
              <w:ind w:right="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Shares success criteria as needed</w:t>
            </w:r>
          </w:p>
        </w:tc>
        <w:tc>
          <w:tcPr>
            <w:tcW w:w="352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spacing w:before="2"/>
              <w:ind w:right="12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Ensures that students can articulate or demonstrate what success will look like when targets are mastered (according to success criteria) </w:t>
            </w:r>
          </w:p>
          <w:p w:rsidR="00470A34" w:rsidRDefault="00470A34">
            <w:pPr>
              <w:spacing w:before="2"/>
              <w:ind w:right="132"/>
              <w:rPr>
                <w:rFonts w:ascii="Arial" w:eastAsia="Arial" w:hAnsi="Arial" w:cs="Arial"/>
              </w:rPr>
            </w:pPr>
          </w:p>
          <w:p w:rsidR="00470A34" w:rsidRDefault="00DF1F85">
            <w:pPr>
              <w:spacing w:before="2"/>
              <w:ind w:right="-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Invites discussion and reflection about value or relevance of learning </w:t>
            </w:r>
          </w:p>
          <w:p w:rsidR="00470A34" w:rsidRDefault="00470A34">
            <w:pPr>
              <w:spacing w:before="2"/>
              <w:ind w:right="335"/>
              <w:rPr>
                <w:rFonts w:ascii="Arial" w:eastAsia="Arial" w:hAnsi="Arial" w:cs="Arial"/>
              </w:rPr>
            </w:pPr>
          </w:p>
          <w:p w:rsidR="00470A34" w:rsidRDefault="00DF1F85">
            <w:pPr>
              <w:spacing w:before="2"/>
              <w:ind w:right="33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Connects learning targets to prior and future learning and provides opportunities for students to reflect/discuss learning targets before, during, and after the lesson </w:t>
            </w:r>
          </w:p>
        </w:tc>
      </w:tr>
      <w:tr w:rsidR="00470A34">
        <w:trPr>
          <w:trHeight w:val="420"/>
        </w:trPr>
        <w:tc>
          <w:tcPr>
            <w:tcW w:w="1920" w:type="dxa"/>
            <w:vMerge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7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09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470A34">
            <w:pPr>
              <w:spacing w:before="2"/>
              <w:ind w:right="335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52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470A34">
            <w:pPr>
              <w:spacing w:before="2"/>
              <w:ind w:right="128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70A34">
        <w:trPr>
          <w:trHeight w:val="1500"/>
        </w:trPr>
        <w:tc>
          <w:tcPr>
            <w:tcW w:w="192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spacing w:before="2"/>
              <w:ind w:left="9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Responds to students’ culture and language backgrounds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</w:rPr>
            </w:pPr>
          </w:p>
        </w:tc>
        <w:tc>
          <w:tcPr>
            <w:tcW w:w="24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spacing w:before="2"/>
              <w:ind w:left="97" w:right="5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07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spacing w:before="2"/>
              <w:ind w:right="4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Selects content and materials that connect to and expand on students’ interests, as well as their cultural and linguistic backgrounds </w:t>
            </w:r>
          </w:p>
        </w:tc>
        <w:tc>
          <w:tcPr>
            <w:tcW w:w="409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spacing w:before="2"/>
              <w:ind w:right="1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Capitalizes on students’ cultural backgrounds </w:t>
            </w:r>
            <w:proofErr w:type="gramStart"/>
            <w:r>
              <w:rPr>
                <w:rFonts w:ascii="Arial" w:eastAsia="Arial" w:hAnsi="Arial" w:cs="Arial"/>
              </w:rPr>
              <w:t>and  interests</w:t>
            </w:r>
            <w:proofErr w:type="gramEnd"/>
            <w:r>
              <w:rPr>
                <w:rFonts w:ascii="Arial" w:eastAsia="Arial" w:hAnsi="Arial" w:cs="Arial"/>
              </w:rPr>
              <w:t xml:space="preserve"> to enhance an existing lesson </w:t>
            </w:r>
          </w:p>
        </w:tc>
        <w:tc>
          <w:tcPr>
            <w:tcW w:w="35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spacing w:before="2"/>
              <w:ind w:right="10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Connects the students’ existing background knowledge and culture to the topic in the current unit of study </w:t>
            </w:r>
          </w:p>
          <w:p w:rsidR="00470A34" w:rsidRDefault="00470A34">
            <w:pPr>
              <w:spacing w:before="2"/>
              <w:ind w:left="144" w:right="109"/>
              <w:rPr>
                <w:rFonts w:ascii="Arial" w:eastAsia="Arial" w:hAnsi="Arial" w:cs="Arial"/>
              </w:rPr>
            </w:pPr>
          </w:p>
          <w:p w:rsidR="00470A34" w:rsidRDefault="00470A34">
            <w:pPr>
              <w:spacing w:before="2"/>
              <w:ind w:right="171"/>
              <w:rPr>
                <w:rFonts w:ascii="Arial" w:eastAsia="Arial" w:hAnsi="Arial" w:cs="Arial"/>
              </w:rPr>
            </w:pPr>
          </w:p>
        </w:tc>
      </w:tr>
    </w:tbl>
    <w:p w:rsidR="00470A34" w:rsidRDefault="00470A34">
      <w:pPr>
        <w:spacing w:before="2"/>
        <w:rPr>
          <w:rFonts w:ascii="Arial" w:eastAsia="Arial" w:hAnsi="Arial" w:cs="Arial"/>
          <w:sz w:val="6"/>
          <w:szCs w:val="6"/>
        </w:rPr>
      </w:pPr>
    </w:p>
    <w:p w:rsidR="00470A34" w:rsidRDefault="00470A34">
      <w:pPr>
        <w:spacing w:before="2"/>
        <w:rPr>
          <w:rFonts w:ascii="Arial" w:eastAsia="Arial" w:hAnsi="Arial" w:cs="Arial"/>
          <w:sz w:val="6"/>
          <w:szCs w:val="6"/>
        </w:rPr>
      </w:pPr>
    </w:p>
    <w:p w:rsidR="00470A34" w:rsidRDefault="00470A34">
      <w:pPr>
        <w:spacing w:before="2"/>
        <w:rPr>
          <w:rFonts w:ascii="Arial" w:eastAsia="Arial" w:hAnsi="Arial" w:cs="Arial"/>
          <w:sz w:val="6"/>
          <w:szCs w:val="6"/>
        </w:rPr>
      </w:pPr>
    </w:p>
    <w:p w:rsidR="00470A34" w:rsidRDefault="00470A34">
      <w:pPr>
        <w:spacing w:before="2"/>
        <w:rPr>
          <w:rFonts w:ascii="Arial" w:eastAsia="Arial" w:hAnsi="Arial" w:cs="Arial"/>
          <w:sz w:val="6"/>
          <w:szCs w:val="6"/>
        </w:rPr>
      </w:pPr>
    </w:p>
    <w:p w:rsidR="00470A34" w:rsidRDefault="00470A34">
      <w:pPr>
        <w:spacing w:before="2"/>
        <w:rPr>
          <w:rFonts w:ascii="Arial" w:eastAsia="Arial" w:hAnsi="Arial" w:cs="Arial"/>
          <w:sz w:val="6"/>
          <w:szCs w:val="6"/>
        </w:rPr>
      </w:pPr>
    </w:p>
    <w:p w:rsidR="00470A34" w:rsidRDefault="00470A34">
      <w:pPr>
        <w:spacing w:before="2"/>
        <w:rPr>
          <w:rFonts w:ascii="Arial" w:eastAsia="Arial" w:hAnsi="Arial" w:cs="Arial"/>
          <w:sz w:val="6"/>
          <w:szCs w:val="6"/>
        </w:rPr>
      </w:pPr>
    </w:p>
    <w:p w:rsidR="00470A34" w:rsidRDefault="00470A34">
      <w:pPr>
        <w:spacing w:before="2"/>
        <w:rPr>
          <w:rFonts w:ascii="Arial" w:eastAsia="Arial" w:hAnsi="Arial" w:cs="Arial"/>
          <w:sz w:val="6"/>
          <w:szCs w:val="6"/>
        </w:rPr>
      </w:pPr>
    </w:p>
    <w:p w:rsidR="00470A34" w:rsidRDefault="00470A34">
      <w:pPr>
        <w:spacing w:before="2"/>
        <w:rPr>
          <w:rFonts w:ascii="Arial" w:eastAsia="Arial" w:hAnsi="Arial" w:cs="Arial"/>
          <w:sz w:val="6"/>
          <w:szCs w:val="6"/>
        </w:rPr>
      </w:pPr>
    </w:p>
    <w:p w:rsidR="00470A34" w:rsidRDefault="00470A34">
      <w:pPr>
        <w:spacing w:before="2"/>
        <w:rPr>
          <w:rFonts w:ascii="Arial" w:eastAsia="Arial" w:hAnsi="Arial" w:cs="Arial"/>
          <w:sz w:val="6"/>
          <w:szCs w:val="6"/>
        </w:rPr>
      </w:pPr>
    </w:p>
    <w:p w:rsidR="00470A34" w:rsidRDefault="00470A34">
      <w:pPr>
        <w:spacing w:before="2"/>
        <w:rPr>
          <w:rFonts w:ascii="Arial" w:eastAsia="Arial" w:hAnsi="Arial" w:cs="Arial"/>
          <w:sz w:val="6"/>
          <w:szCs w:val="6"/>
        </w:rPr>
      </w:pPr>
    </w:p>
    <w:p w:rsidR="00470A34" w:rsidRDefault="00470A34">
      <w:pPr>
        <w:spacing w:before="2"/>
        <w:rPr>
          <w:rFonts w:ascii="Arial" w:eastAsia="Arial" w:hAnsi="Arial" w:cs="Arial"/>
          <w:sz w:val="6"/>
          <w:szCs w:val="6"/>
        </w:rPr>
      </w:pPr>
    </w:p>
    <w:p w:rsidR="00470A34" w:rsidRDefault="00470A34">
      <w:pPr>
        <w:spacing w:before="2"/>
        <w:rPr>
          <w:rFonts w:ascii="Arial" w:eastAsia="Arial" w:hAnsi="Arial" w:cs="Arial"/>
          <w:sz w:val="6"/>
          <w:szCs w:val="6"/>
        </w:rPr>
      </w:pPr>
    </w:p>
    <w:p w:rsidR="00470A34" w:rsidRDefault="00470A34">
      <w:pPr>
        <w:spacing w:before="2"/>
        <w:rPr>
          <w:rFonts w:ascii="Arial" w:eastAsia="Arial" w:hAnsi="Arial" w:cs="Arial"/>
          <w:sz w:val="6"/>
          <w:szCs w:val="6"/>
        </w:rPr>
      </w:pPr>
    </w:p>
    <w:p w:rsidR="00470A34" w:rsidRDefault="00470A34">
      <w:pPr>
        <w:spacing w:before="2"/>
        <w:rPr>
          <w:rFonts w:ascii="Arial" w:eastAsia="Arial" w:hAnsi="Arial" w:cs="Arial"/>
          <w:sz w:val="6"/>
          <w:szCs w:val="6"/>
        </w:rPr>
      </w:pPr>
    </w:p>
    <w:p w:rsidR="00470A34" w:rsidRDefault="00470A34">
      <w:pPr>
        <w:spacing w:before="2"/>
        <w:rPr>
          <w:rFonts w:ascii="Arial" w:eastAsia="Arial" w:hAnsi="Arial" w:cs="Arial"/>
          <w:sz w:val="6"/>
          <w:szCs w:val="6"/>
        </w:rPr>
      </w:pPr>
    </w:p>
    <w:tbl>
      <w:tblPr>
        <w:tblStyle w:val="a2"/>
        <w:tblW w:w="15011" w:type="dxa"/>
        <w:tblInd w:w="96" w:type="dxa"/>
        <w:tblLayout w:type="fixed"/>
        <w:tblLook w:val="0000" w:firstRow="0" w:lastRow="0" w:firstColumn="0" w:lastColumn="0" w:noHBand="0" w:noVBand="0"/>
      </w:tblPr>
      <w:tblGrid>
        <w:gridCol w:w="1980"/>
        <w:gridCol w:w="2115"/>
        <w:gridCol w:w="3120"/>
        <w:gridCol w:w="4081"/>
        <w:gridCol w:w="3715"/>
      </w:tblGrid>
      <w:tr w:rsidR="00470A34">
        <w:trPr>
          <w:trHeight w:val="500"/>
        </w:trPr>
        <w:tc>
          <w:tcPr>
            <w:tcW w:w="15011" w:type="dxa"/>
            <w:gridSpan w:val="5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2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lastRenderedPageBreak/>
              <w:t>Measure 3B:  Classroom Instruction</w:t>
            </w: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i/>
                <w:color w:val="FFFFFF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  <w:t>Uses questioning and discussion techniques to promote student discourse and collaboration</w:t>
            </w:r>
          </w:p>
        </w:tc>
      </w:tr>
      <w:tr w:rsidR="00470A34">
        <w:trPr>
          <w:trHeight w:val="260"/>
        </w:trPr>
        <w:tc>
          <w:tcPr>
            <w:tcW w:w="198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 xml:space="preserve">Critical </w:t>
            </w: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Attributes</w:t>
            </w:r>
          </w:p>
        </w:tc>
        <w:tc>
          <w:tcPr>
            <w:tcW w:w="13031" w:type="dxa"/>
            <w:gridSpan w:val="4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1" w:lineRule="auto"/>
              <w:ind w:right="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EVEL OF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ROFICIENCY</w:t>
            </w:r>
          </w:p>
        </w:tc>
      </w:tr>
      <w:tr w:rsidR="00470A34">
        <w:trPr>
          <w:trHeight w:val="380"/>
        </w:trPr>
        <w:tc>
          <w:tcPr>
            <w:tcW w:w="1980" w:type="dxa"/>
            <w:vMerge/>
            <w:tcBorders>
              <w:top w:val="single" w:sz="13" w:space="0" w:color="000000"/>
              <w:left w:val="single" w:sz="12" w:space="0" w:color="000000"/>
              <w:right w:val="single" w:sz="8" w:space="0" w:color="000000"/>
            </w:tcBorders>
            <w:shd w:val="clear" w:color="auto" w:fill="FF0000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1" w:lineRule="auto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Beginning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1" w:lineRule="auto"/>
              <w:ind w:left="879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Developing</w:t>
            </w: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1" w:lineRule="auto"/>
              <w:ind w:left="1037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Accomplished</w:t>
            </w:r>
          </w:p>
        </w:tc>
        <w:tc>
          <w:tcPr>
            <w:tcW w:w="3715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12" w:space="0" w:color="000000"/>
            </w:tcBorders>
            <w:shd w:val="clear" w:color="auto" w:fill="FF0000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1" w:lineRule="auto"/>
              <w:ind w:left="1134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Exemplary</w:t>
            </w:r>
          </w:p>
        </w:tc>
      </w:tr>
      <w:tr w:rsidR="00470A34">
        <w:trPr>
          <w:trHeight w:val="6340"/>
        </w:trPr>
        <w:tc>
          <w:tcPr>
            <w:tcW w:w="1980" w:type="dxa"/>
            <w:tcBorders>
              <w:top w:val="single" w:sz="8" w:space="0" w:color="000000"/>
              <w:left w:val="single" w:sz="12" w:space="0" w:color="000000"/>
              <w:bottom w:val="single" w:sz="5" w:space="0" w:color="000000"/>
              <w:right w:val="single" w:sz="8" w:space="0" w:color="000000"/>
            </w:tcBorders>
            <w:shd w:val="clear" w:color="auto" w:fill="D9D9D9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9" w:right="457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En</w:t>
            </w:r>
            <w:r>
              <w:rPr>
                <w:rFonts w:ascii="Arial" w:eastAsia="Arial" w:hAnsi="Arial" w:cs="Arial"/>
                <w:b/>
              </w:rPr>
              <w:t xml:space="preserve">gages all students in discussions to promote thinking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9" w:right="457"/>
              <w:rPr>
                <w:rFonts w:ascii="Arial" w:eastAsia="Arial" w:hAnsi="Arial" w:cs="Arial"/>
                <w:b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9" w:right="457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Effect Size:</w:t>
            </w: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9" w:right="457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Discussion/</w:t>
            </w: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9" w:right="457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Discourse .88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9" w:right="457"/>
              <w:rPr>
                <w:rFonts w:ascii="Arial" w:eastAsia="Arial" w:hAnsi="Arial" w:cs="Arial"/>
                <w:i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9" w:right="457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Teacher Questioning .48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457"/>
              <w:rPr>
                <w:rFonts w:ascii="Arial" w:eastAsia="Arial" w:hAnsi="Arial" w:cs="Arial"/>
                <w:b/>
              </w:rPr>
            </w:pP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spacing w:before="2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Teacher asks knowledge level questions and students give brief response </w:t>
            </w:r>
          </w:p>
          <w:p w:rsidR="00470A34" w:rsidRDefault="00470A34">
            <w:pPr>
              <w:spacing w:before="2"/>
              <w:ind w:left="90"/>
              <w:rPr>
                <w:rFonts w:ascii="Arial" w:eastAsia="Arial" w:hAnsi="Arial" w:cs="Arial"/>
              </w:rPr>
            </w:pPr>
          </w:p>
          <w:p w:rsidR="00470A34" w:rsidRDefault="00DF1F85">
            <w:pPr>
              <w:spacing w:before="2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Offers little or no opportunity for student discourse </w:t>
            </w:r>
          </w:p>
          <w:p w:rsidR="00470A34" w:rsidRDefault="00470A34">
            <w:pPr>
              <w:spacing w:before="2"/>
              <w:ind w:left="90"/>
              <w:rPr>
                <w:rFonts w:ascii="Arial" w:eastAsia="Arial" w:hAnsi="Arial" w:cs="Arial"/>
                <w:highlight w:val="yellow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Probes for thinking behind ideas and </w:t>
            </w:r>
            <w:proofErr w:type="gramStart"/>
            <w:r>
              <w:rPr>
                <w:rFonts w:ascii="Arial" w:eastAsia="Arial" w:hAnsi="Arial" w:cs="Arial"/>
              </w:rPr>
              <w:t>answers  For</w:t>
            </w:r>
            <w:proofErr w:type="gramEnd"/>
            <w:r>
              <w:rPr>
                <w:rFonts w:ascii="Arial" w:eastAsia="Arial" w:hAnsi="Arial" w:cs="Arial"/>
              </w:rPr>
              <w:t xml:space="preserve"> instance, students are asked to explain their thinking or to give evidence that supports their  answers 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  <w:highlight w:val="yellow"/>
              </w:rPr>
            </w:pPr>
          </w:p>
          <w:p w:rsidR="00470A34" w:rsidRDefault="00DF1F85">
            <w:pPr>
              <w:spacing w:before="2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Welcomes all students’ ideas and thinking beyond the recall and comprehension levels </w:t>
            </w:r>
          </w:p>
          <w:p w:rsidR="00470A34" w:rsidRDefault="00470A34">
            <w:pPr>
              <w:spacing w:before="2"/>
              <w:ind w:left="90" w:right="180"/>
              <w:rPr>
                <w:rFonts w:ascii="Arial" w:eastAsia="Arial" w:hAnsi="Arial" w:cs="Arial"/>
              </w:rPr>
            </w:pPr>
          </w:p>
          <w:p w:rsidR="00470A34" w:rsidRDefault="00DF1F85">
            <w:pPr>
              <w:spacing w:before="2"/>
              <w:ind w:left="90" w:right="18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Poses open-ended questions that promote discussion </w:t>
            </w:r>
          </w:p>
          <w:p w:rsidR="00470A34" w:rsidRDefault="00470A34">
            <w:pPr>
              <w:spacing w:before="2"/>
              <w:ind w:left="90" w:right="180"/>
              <w:rPr>
                <w:rFonts w:ascii="Arial" w:eastAsia="Arial" w:hAnsi="Arial" w:cs="Arial"/>
              </w:rPr>
            </w:pPr>
          </w:p>
          <w:p w:rsidR="00470A34" w:rsidRDefault="00DF1F85">
            <w:pPr>
              <w:spacing w:before="2"/>
              <w:ind w:left="90" w:right="18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Provides opportunities for periodic student-led discussion </w:t>
            </w:r>
          </w:p>
          <w:p w:rsidR="00470A34" w:rsidRDefault="00470A34">
            <w:pPr>
              <w:spacing w:before="2"/>
              <w:ind w:left="90" w:right="180"/>
              <w:rPr>
                <w:rFonts w:ascii="Arial" w:eastAsia="Arial" w:hAnsi="Arial" w:cs="Arial"/>
              </w:rPr>
            </w:pPr>
          </w:p>
          <w:p w:rsidR="00470A34" w:rsidRDefault="00470A34">
            <w:pPr>
              <w:spacing w:before="2"/>
              <w:rPr>
                <w:rFonts w:ascii="Arial" w:eastAsia="Arial" w:hAnsi="Arial" w:cs="Arial"/>
                <w:highlight w:val="yellow"/>
              </w:rPr>
            </w:pP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Sets a high standard for answer</w:t>
            </w:r>
            <w:r>
              <w:rPr>
                <w:rFonts w:ascii="Arial" w:eastAsia="Arial" w:hAnsi="Arial" w:cs="Arial"/>
              </w:rPr>
              <w:t xml:space="preserve">ing questions: use No </w:t>
            </w:r>
            <w:proofErr w:type="spellStart"/>
            <w:r>
              <w:rPr>
                <w:rFonts w:ascii="Arial" w:eastAsia="Arial" w:hAnsi="Arial" w:cs="Arial"/>
              </w:rPr>
              <w:t>Opt</w:t>
            </w:r>
            <w:proofErr w:type="spellEnd"/>
            <w:r>
              <w:rPr>
                <w:rFonts w:ascii="Arial" w:eastAsia="Arial" w:hAnsi="Arial" w:cs="Arial"/>
              </w:rPr>
              <w:t xml:space="preserve"> Out, wait time, cold and warm calling, and Talk Moves strategies consistently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During or after a discussion, creates and p</w:t>
            </w:r>
            <w:r>
              <w:rPr>
                <w:rFonts w:ascii="Arial" w:eastAsia="Arial" w:hAnsi="Arial" w:cs="Arial"/>
                <w:color w:val="000000"/>
              </w:rPr>
              <w:t>osts anchors charts with student ideas,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labeled with students’ names</w:t>
            </w:r>
            <w:r>
              <w:rPr>
                <w:rFonts w:ascii="Arial" w:eastAsia="Arial" w:hAnsi="Arial" w:cs="Arial"/>
              </w:rPr>
              <w:t xml:space="preserve"> to hold thinking and support future discussion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  <w:color w:val="00000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26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Acknowledges student thinking and understanding through paraphrasing and probing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470A34" w:rsidRDefault="00470A34">
            <w:pPr>
              <w:spacing w:before="2"/>
              <w:ind w:left="90" w:right="173"/>
              <w:rPr>
                <w:rFonts w:ascii="Arial" w:eastAsia="Arial" w:hAnsi="Arial" w:cs="Arial"/>
              </w:rPr>
            </w:pPr>
          </w:p>
          <w:p w:rsidR="00470A34" w:rsidRDefault="00DF1F85">
            <w:pPr>
              <w:spacing w:before="2"/>
              <w:ind w:left="90" w:right="1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Ensures that all students are involved daily in discussions utilizing a variety of strategies (</w:t>
            </w:r>
            <w:proofErr w:type="spellStart"/>
            <w:r>
              <w:rPr>
                <w:rFonts w:ascii="Arial" w:eastAsia="Arial" w:hAnsi="Arial" w:cs="Arial"/>
              </w:rPr>
              <w:t>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</w:rPr>
              <w:t>e  think</w:t>
            </w:r>
            <w:proofErr w:type="gramEnd"/>
            <w:r>
              <w:rPr>
                <w:rFonts w:ascii="Arial" w:eastAsia="Arial" w:hAnsi="Arial" w:cs="Arial"/>
              </w:rPr>
              <w:t xml:space="preserve">, pair, share; group discussion, turn and talks, give one- get one, </w:t>
            </w:r>
            <w:proofErr w:type="spellStart"/>
            <w:r>
              <w:rPr>
                <w:rFonts w:ascii="Arial" w:eastAsia="Arial" w:hAnsi="Arial" w:cs="Arial"/>
              </w:rPr>
              <w:t>etc</w:t>
            </w:r>
            <w:proofErr w:type="spellEnd"/>
            <w:r>
              <w:rPr>
                <w:rFonts w:ascii="Arial" w:eastAsia="Arial" w:hAnsi="Arial" w:cs="Arial"/>
              </w:rPr>
              <w:t xml:space="preserve"> ) </w:t>
            </w:r>
          </w:p>
          <w:p w:rsidR="00470A34" w:rsidRDefault="00470A34">
            <w:pPr>
              <w:spacing w:before="2"/>
              <w:ind w:left="90" w:right="173"/>
              <w:rPr>
                <w:rFonts w:ascii="Arial" w:eastAsia="Arial" w:hAnsi="Arial" w:cs="Arial"/>
              </w:rPr>
            </w:pPr>
          </w:p>
          <w:p w:rsidR="00470A34" w:rsidRDefault="00DF1F85">
            <w:pPr>
              <w:spacing w:before="2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Engages students in discourse with partners and/or small groups to construct meaning before engaging in whole class discussions </w:t>
            </w:r>
          </w:p>
        </w:tc>
        <w:tc>
          <w:tcPr>
            <w:tcW w:w="3715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spacing w:before="2"/>
              <w:ind w:left="90" w:right="18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Guides students in facilitating their own discussions, allowing teacher to participate and provide additional insights </w:t>
            </w:r>
          </w:p>
          <w:p w:rsidR="00470A34" w:rsidRDefault="00470A34">
            <w:pPr>
              <w:spacing w:before="2"/>
              <w:ind w:left="90" w:right="180"/>
              <w:rPr>
                <w:rFonts w:ascii="Arial" w:eastAsia="Arial" w:hAnsi="Arial" w:cs="Arial"/>
              </w:rPr>
            </w:pPr>
          </w:p>
          <w:p w:rsidR="00470A34" w:rsidRDefault="00DF1F85">
            <w:pPr>
              <w:spacing w:before="2"/>
              <w:ind w:left="90" w:right="18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Revisits, uses and/or adds to anchor charts containing student ideas throughout a unit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  <w:color w:val="00000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573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Encourages and challenges student thinking to promote metacognition and</w:t>
            </w:r>
            <w:r>
              <w:rPr>
                <w:rFonts w:ascii="Arial" w:eastAsia="Arial" w:hAnsi="Arial" w:cs="Arial"/>
              </w:rPr>
              <w:t xml:space="preserve"> to understand various perspectives (</w:t>
            </w:r>
            <w:proofErr w:type="spellStart"/>
            <w:r>
              <w:rPr>
                <w:rFonts w:ascii="Arial" w:eastAsia="Arial" w:hAnsi="Arial" w:cs="Arial"/>
              </w:rPr>
              <w:t>e.g</w:t>
            </w:r>
            <w:proofErr w:type="spellEnd"/>
            <w:r>
              <w:rPr>
                <w:rFonts w:ascii="Arial" w:eastAsia="Arial" w:hAnsi="Arial" w:cs="Arial"/>
              </w:rPr>
              <w:t xml:space="preserve"> How is that idea different/same?  How did it change your thinking?)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573"/>
              <w:rPr>
                <w:rFonts w:ascii="Arial" w:eastAsia="Arial" w:hAnsi="Arial" w:cs="Arial"/>
              </w:rPr>
            </w:pPr>
          </w:p>
          <w:p w:rsidR="00470A34" w:rsidRDefault="00DF1F85">
            <w:pPr>
              <w:spacing w:before="2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Provides opportunities for students to take leadership roles in conducting purposeful, structured, learning- focused discussion </w:t>
            </w:r>
          </w:p>
          <w:p w:rsidR="00470A34" w:rsidRDefault="00470A34">
            <w:pPr>
              <w:spacing w:before="2"/>
              <w:ind w:left="90"/>
              <w:rPr>
                <w:rFonts w:ascii="Arial" w:eastAsia="Arial" w:hAnsi="Arial" w:cs="Arial"/>
              </w:rPr>
            </w:pPr>
          </w:p>
          <w:p w:rsidR="00470A34" w:rsidRDefault="00DF1F85">
            <w:pPr>
              <w:spacing w:before="2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Teaches students to elaborate and build on each other’s ideas </w:t>
            </w:r>
          </w:p>
          <w:p w:rsidR="00470A34" w:rsidRDefault="00470A34">
            <w:pPr>
              <w:spacing w:before="2"/>
              <w:ind w:left="144" w:right="180"/>
              <w:rPr>
                <w:rFonts w:ascii="Arial" w:eastAsia="Arial" w:hAnsi="Arial" w:cs="Arial"/>
              </w:rPr>
            </w:pPr>
          </w:p>
        </w:tc>
      </w:tr>
    </w:tbl>
    <w:p w:rsidR="00470A34" w:rsidRDefault="00470A34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  <w:sectPr w:rsidR="00470A34">
          <w:type w:val="continuous"/>
          <w:pgSz w:w="15840" w:h="12240"/>
          <w:pgMar w:top="720" w:right="907" w:bottom="720" w:left="316" w:header="0" w:footer="765" w:gutter="0"/>
          <w:cols w:space="720"/>
        </w:sectPr>
      </w:pPr>
    </w:p>
    <w:p w:rsidR="00470A34" w:rsidRDefault="00470A34">
      <w:pPr>
        <w:spacing w:before="2"/>
        <w:rPr>
          <w:rFonts w:ascii="Arial" w:eastAsia="Arial" w:hAnsi="Arial" w:cs="Arial"/>
          <w:sz w:val="21"/>
          <w:szCs w:val="21"/>
        </w:rPr>
      </w:pPr>
    </w:p>
    <w:p w:rsidR="00470A34" w:rsidRDefault="00470A34">
      <w:pPr>
        <w:spacing w:before="2"/>
        <w:rPr>
          <w:rFonts w:ascii="Arial" w:eastAsia="Arial" w:hAnsi="Arial" w:cs="Arial"/>
          <w:sz w:val="21"/>
          <w:szCs w:val="21"/>
        </w:rPr>
      </w:pPr>
    </w:p>
    <w:p w:rsidR="00470A34" w:rsidRDefault="00470A34">
      <w:pPr>
        <w:spacing w:before="2"/>
        <w:rPr>
          <w:rFonts w:ascii="Arial" w:eastAsia="Arial" w:hAnsi="Arial" w:cs="Arial"/>
          <w:sz w:val="21"/>
          <w:szCs w:val="21"/>
        </w:rPr>
      </w:pPr>
    </w:p>
    <w:p w:rsidR="00470A34" w:rsidRDefault="00470A34">
      <w:pPr>
        <w:spacing w:before="2"/>
        <w:rPr>
          <w:rFonts w:ascii="Arial" w:eastAsia="Arial" w:hAnsi="Arial" w:cs="Arial"/>
          <w:sz w:val="21"/>
          <w:szCs w:val="21"/>
        </w:rPr>
      </w:pPr>
    </w:p>
    <w:p w:rsidR="00470A34" w:rsidRDefault="00470A34">
      <w:pPr>
        <w:spacing w:before="2"/>
        <w:rPr>
          <w:rFonts w:ascii="Arial" w:eastAsia="Arial" w:hAnsi="Arial" w:cs="Arial"/>
          <w:sz w:val="21"/>
          <w:szCs w:val="21"/>
        </w:rPr>
      </w:pPr>
    </w:p>
    <w:p w:rsidR="00DF1F85" w:rsidRDefault="00DF1F85">
      <w:pPr>
        <w:spacing w:before="2"/>
        <w:rPr>
          <w:rFonts w:ascii="Arial" w:eastAsia="Arial" w:hAnsi="Arial" w:cs="Arial"/>
          <w:sz w:val="21"/>
          <w:szCs w:val="21"/>
        </w:rPr>
      </w:pPr>
    </w:p>
    <w:p w:rsidR="00DF1F85" w:rsidRDefault="00DF1F85">
      <w:pPr>
        <w:spacing w:before="2"/>
        <w:rPr>
          <w:rFonts w:ascii="Arial" w:eastAsia="Arial" w:hAnsi="Arial" w:cs="Arial"/>
          <w:sz w:val="21"/>
          <w:szCs w:val="21"/>
        </w:rPr>
      </w:pPr>
    </w:p>
    <w:p w:rsidR="00DF1F85" w:rsidRDefault="00DF1F85">
      <w:pPr>
        <w:spacing w:before="2"/>
        <w:rPr>
          <w:rFonts w:ascii="Arial" w:eastAsia="Arial" w:hAnsi="Arial" w:cs="Arial"/>
          <w:sz w:val="21"/>
          <w:szCs w:val="21"/>
        </w:rPr>
      </w:pPr>
    </w:p>
    <w:p w:rsidR="00470A34" w:rsidRDefault="00470A34">
      <w:pPr>
        <w:spacing w:before="2"/>
        <w:rPr>
          <w:rFonts w:ascii="Arial" w:eastAsia="Arial" w:hAnsi="Arial" w:cs="Arial"/>
          <w:sz w:val="21"/>
          <w:szCs w:val="21"/>
        </w:rPr>
      </w:pPr>
    </w:p>
    <w:tbl>
      <w:tblPr>
        <w:tblStyle w:val="a3"/>
        <w:tblW w:w="1516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2355"/>
        <w:gridCol w:w="3135"/>
        <w:gridCol w:w="4005"/>
        <w:gridCol w:w="3735"/>
      </w:tblGrid>
      <w:tr w:rsidR="00470A34">
        <w:trPr>
          <w:trHeight w:val="680"/>
        </w:trPr>
        <w:tc>
          <w:tcPr>
            <w:tcW w:w="15165" w:type="dxa"/>
            <w:gridSpan w:val="5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:rsidR="00470A34" w:rsidRDefault="00DF1F85">
            <w:pPr>
              <w:ind w:left="92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lastRenderedPageBreak/>
              <w:t>Measure 3B:  Classroom Instruction</w:t>
            </w:r>
          </w:p>
          <w:p w:rsidR="00470A34" w:rsidRDefault="00DF1F85">
            <w:pPr>
              <w:rPr>
                <w:rFonts w:ascii="Arial" w:eastAsia="Arial" w:hAnsi="Arial" w:cs="Arial"/>
                <w:i/>
                <w:color w:val="FFFFFF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  <w:t>Uses questioning and discussion techniques to promote student discourse and collaboration</w:t>
            </w:r>
          </w:p>
        </w:tc>
      </w:tr>
      <w:tr w:rsidR="00470A34">
        <w:trPr>
          <w:trHeight w:val="400"/>
        </w:trPr>
        <w:tc>
          <w:tcPr>
            <w:tcW w:w="193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spacing w:before="2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Critical Attributes</w:t>
            </w:r>
          </w:p>
        </w:tc>
        <w:tc>
          <w:tcPr>
            <w:tcW w:w="13230" w:type="dxa"/>
            <w:gridSpan w:val="4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spacing w:before="2" w:line="241" w:lineRule="auto"/>
              <w:ind w:right="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EVEL OF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ROFICIENCY</w:t>
            </w:r>
          </w:p>
        </w:tc>
      </w:tr>
      <w:tr w:rsidR="00470A34">
        <w:trPr>
          <w:trHeight w:val="420"/>
        </w:trPr>
        <w:tc>
          <w:tcPr>
            <w:tcW w:w="1935" w:type="dxa"/>
            <w:vMerge/>
            <w:tcBorders>
              <w:top w:val="single" w:sz="13" w:space="0" w:color="000000"/>
              <w:left w:val="single" w:sz="12" w:space="0" w:color="000000"/>
              <w:right w:val="single" w:sz="8" w:space="0" w:color="000000"/>
            </w:tcBorders>
            <w:shd w:val="clear" w:color="auto" w:fill="FF0000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spacing w:before="2" w:line="241" w:lineRule="auto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Beginning</w:t>
            </w:r>
          </w:p>
        </w:tc>
        <w:tc>
          <w:tcPr>
            <w:tcW w:w="3135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spacing w:before="2" w:line="241" w:lineRule="auto"/>
              <w:ind w:left="720" w:right="30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Developing</w:t>
            </w:r>
          </w:p>
        </w:tc>
        <w:tc>
          <w:tcPr>
            <w:tcW w:w="4005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spacing w:before="2" w:line="241" w:lineRule="auto"/>
              <w:ind w:right="371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Accomplished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12" w:space="0" w:color="000000"/>
            </w:tcBorders>
            <w:shd w:val="clear" w:color="auto" w:fill="FF0000"/>
          </w:tcPr>
          <w:p w:rsidR="00470A34" w:rsidRDefault="00DF1F85">
            <w:pPr>
              <w:spacing w:before="2" w:line="241" w:lineRule="auto"/>
              <w:ind w:left="1134" w:right="198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Exemplary</w:t>
            </w:r>
          </w:p>
        </w:tc>
      </w:tr>
      <w:tr w:rsidR="00470A34">
        <w:tc>
          <w:tcPr>
            <w:tcW w:w="193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70A34" w:rsidRDefault="00470A34">
            <w:pPr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470A34">
            <w:pPr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470A34">
            <w:pPr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9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Engage in m</w:t>
            </w:r>
            <w:r w:rsidR="00DB0210">
              <w:rPr>
                <w:rFonts w:ascii="Arial" w:eastAsia="Arial" w:hAnsi="Arial" w:cs="Arial"/>
                <w:b/>
              </w:rPr>
              <w:t xml:space="preserve">eaningful collaborative work </w:t>
            </w:r>
          </w:p>
          <w:p w:rsidR="00470A34" w:rsidRDefault="00470A34">
            <w:pPr>
              <w:spacing w:before="2"/>
              <w:ind w:left="99"/>
              <w:rPr>
                <w:rFonts w:ascii="Arial" w:eastAsia="Arial" w:hAnsi="Arial" w:cs="Arial"/>
                <w:b/>
              </w:rPr>
            </w:pPr>
          </w:p>
          <w:p w:rsidR="00470A34" w:rsidRDefault="00DF1F85">
            <w:pPr>
              <w:spacing w:before="2"/>
              <w:ind w:left="99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Effect Size:</w:t>
            </w:r>
          </w:p>
          <w:p w:rsidR="00470A34" w:rsidRDefault="00DF1F85">
            <w:pPr>
              <w:spacing w:before="2"/>
              <w:ind w:left="99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Discussion/</w:t>
            </w:r>
          </w:p>
          <w:p w:rsidR="00470A34" w:rsidRDefault="00DF1F85">
            <w:pPr>
              <w:spacing w:before="2"/>
              <w:ind w:left="99"/>
              <w:rPr>
                <w:rFonts w:ascii="Arial" w:eastAsia="Arial" w:hAnsi="Arial" w:cs="Arial"/>
                <w:i/>
              </w:rPr>
            </w:pPr>
            <w:proofErr w:type="gramStart"/>
            <w:r>
              <w:rPr>
                <w:rFonts w:ascii="Arial" w:eastAsia="Arial" w:hAnsi="Arial" w:cs="Arial"/>
                <w:i/>
              </w:rPr>
              <w:t>Discourse  88</w:t>
            </w:r>
            <w:proofErr w:type="gramEnd"/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Teacher tells collaborative groups</w:t>
            </w:r>
          </w:p>
          <w:p w:rsidR="00470A34" w:rsidRDefault="00DF1F85">
            <w:pPr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to focus discussion on a specific/limiting task that does not promote meaningful discourse </w:t>
            </w:r>
          </w:p>
          <w:p w:rsidR="00470A34" w:rsidRDefault="00470A34">
            <w:pPr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right="4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Provides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limited  opportunities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for students to work together</w:t>
            </w:r>
          </w:p>
          <w:p w:rsidR="00470A34" w:rsidRDefault="00470A34">
            <w:pPr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spacing w:before="2"/>
              <w:ind w:left="90" w:right="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Intentionally plans opportunities for students to engage in purposeful discussion about content by posing open-ended questions that promote discourse </w:t>
            </w:r>
          </w:p>
          <w:p w:rsidR="00470A34" w:rsidRDefault="00470A34">
            <w:pPr>
              <w:spacing w:before="2"/>
              <w:ind w:left="101" w:right="30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101" w:right="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Offers students opportunities to generate ideas and questions about a topic to enhance discussion during collaboration </w:t>
            </w:r>
          </w:p>
          <w:p w:rsidR="00470A34" w:rsidRDefault="00470A34">
            <w:pPr>
              <w:spacing w:before="2"/>
              <w:ind w:left="97" w:right="30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7" w:right="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Regularly assigns tasks that invite collaboration </w:t>
            </w:r>
          </w:p>
          <w:p w:rsidR="00470A34" w:rsidRDefault="00470A34">
            <w:pPr>
              <w:spacing w:before="2"/>
              <w:ind w:left="97" w:right="30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7" w:right="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Considers student academic and social skills when organizing groups </w:t>
            </w:r>
          </w:p>
          <w:p w:rsidR="00470A34" w:rsidRDefault="00470A34">
            <w:pPr>
              <w:spacing w:before="2"/>
              <w:ind w:right="30"/>
              <w:rPr>
                <w:rFonts w:ascii="Arial" w:eastAsia="Arial" w:hAnsi="Arial" w:cs="Arial"/>
                <w:sz w:val="21"/>
                <w:szCs w:val="21"/>
              </w:rPr>
            </w:pPr>
          </w:p>
          <w:p w:rsidR="00470A34" w:rsidRDefault="00DF1F85">
            <w:pPr>
              <w:spacing w:before="2"/>
              <w:ind w:left="97" w:right="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Creates systems to hold individuals accountable for their learning during collaborative tasks (organizers, rubrics, assigned jobs within group)</w:t>
            </w:r>
          </w:p>
          <w:p w:rsidR="00470A34" w:rsidRDefault="00470A34">
            <w:pPr>
              <w:spacing w:before="2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101" w:right="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Asks students to share thinking from discussion with whole group </w:t>
            </w:r>
          </w:p>
          <w:p w:rsidR="00470A34" w:rsidRDefault="00470A34">
            <w:pPr>
              <w:spacing w:before="2"/>
              <w:ind w:left="101" w:right="30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101" w:right="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Teacher moves around the room listening to group discussion </w:t>
            </w:r>
          </w:p>
        </w:tc>
        <w:tc>
          <w:tcPr>
            <w:tcW w:w="4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spacing w:before="2"/>
              <w:ind w:right="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Assigns intellectual, purposeful tasks that develop ownership, build engagement </w:t>
            </w:r>
          </w:p>
          <w:p w:rsidR="00470A34" w:rsidRDefault="00470A34">
            <w:pPr>
              <w:spacing w:before="2"/>
              <w:ind w:right="15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right="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Uses protocols to guide group conversation to hold students accountable for their learning from discussion and collaboration with peers </w:t>
            </w:r>
          </w:p>
          <w:p w:rsidR="00470A34" w:rsidRDefault="00470A34">
            <w:pPr>
              <w:spacing w:before="2"/>
              <w:ind w:right="15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right="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Uses multiple strategies for grouping students depending on the task (e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g  whole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/small group, pairs,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etc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)</w:t>
            </w:r>
          </w:p>
          <w:p w:rsidR="00470A34" w:rsidRDefault="00470A34">
            <w:pPr>
              <w:spacing w:before="2"/>
              <w:ind w:right="15"/>
              <w:rPr>
                <w:rFonts w:ascii="Arial" w:eastAsia="Arial" w:hAnsi="Arial" w:cs="Arial"/>
                <w:sz w:val="21"/>
                <w:szCs w:val="21"/>
              </w:rPr>
            </w:pPr>
          </w:p>
          <w:p w:rsidR="00470A34" w:rsidRDefault="00DF1F85">
            <w:pPr>
              <w:spacing w:before="2"/>
              <w:ind w:right="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Teacher addresses collaboration challenges as they arise </w:t>
            </w:r>
          </w:p>
          <w:p w:rsidR="00470A34" w:rsidRDefault="00470A34">
            <w:pPr>
              <w:spacing w:before="2"/>
              <w:ind w:right="15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right="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Invites students to explain how their initial thinking changed as they worked in groups </w:t>
            </w:r>
          </w:p>
          <w:p w:rsidR="00470A34" w:rsidRDefault="00470A34">
            <w:pPr>
              <w:spacing w:before="2"/>
              <w:ind w:right="15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right="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Teacher documents what students say during discussions validating collaborative thinking 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spacing w:before="2"/>
              <w:ind w:right="19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Uses collaborative learning intentionally to deepen and expand learning for all students </w:t>
            </w:r>
          </w:p>
          <w:p w:rsidR="00470A34" w:rsidRDefault="00470A34">
            <w:pPr>
              <w:spacing w:before="2"/>
              <w:ind w:right="198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right="3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Provides choice for students to collaborate as needed to accomplish learning goals </w:t>
            </w:r>
          </w:p>
          <w:p w:rsidR="00470A34" w:rsidRDefault="00470A34">
            <w:pPr>
              <w:spacing w:before="2"/>
              <w:ind w:right="198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right="55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Invites students to reflect on successes and challenges in collaborating with peers </w:t>
            </w:r>
          </w:p>
          <w:p w:rsidR="00470A34" w:rsidRDefault="00470A34">
            <w:pPr>
              <w:spacing w:before="2"/>
              <w:ind w:right="55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right="5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Expects students to observe and share the ways in which their thinking has changed over the course of the collaboration </w:t>
            </w:r>
          </w:p>
          <w:p w:rsidR="00470A34" w:rsidRDefault="00470A34">
            <w:pPr>
              <w:spacing w:before="2"/>
              <w:ind w:right="518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right="5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Teacher uses documented conversations to reflect with students at the end of a lesson and/or to inform next steps </w:t>
            </w:r>
          </w:p>
        </w:tc>
      </w:tr>
    </w:tbl>
    <w:p w:rsidR="00470A34" w:rsidRDefault="00470A34">
      <w:pPr>
        <w:spacing w:before="2"/>
        <w:rPr>
          <w:rFonts w:ascii="Arial" w:eastAsia="Arial" w:hAnsi="Arial" w:cs="Arial"/>
          <w:sz w:val="21"/>
          <w:szCs w:val="21"/>
        </w:rPr>
      </w:pPr>
    </w:p>
    <w:p w:rsidR="00470A34" w:rsidRDefault="00470A34">
      <w:pPr>
        <w:spacing w:before="2"/>
        <w:rPr>
          <w:rFonts w:ascii="Arial" w:eastAsia="Arial" w:hAnsi="Arial" w:cs="Arial"/>
          <w:sz w:val="21"/>
          <w:szCs w:val="21"/>
        </w:rPr>
      </w:pPr>
    </w:p>
    <w:tbl>
      <w:tblPr>
        <w:tblStyle w:val="a4"/>
        <w:tblW w:w="15135" w:type="dxa"/>
        <w:tblInd w:w="36" w:type="dxa"/>
        <w:tblLayout w:type="fixed"/>
        <w:tblLook w:val="0000" w:firstRow="0" w:lastRow="0" w:firstColumn="0" w:lastColumn="0" w:noHBand="0" w:noVBand="0"/>
      </w:tblPr>
      <w:tblGrid>
        <w:gridCol w:w="1935"/>
        <w:gridCol w:w="2385"/>
        <w:gridCol w:w="2655"/>
        <w:gridCol w:w="4125"/>
        <w:gridCol w:w="4035"/>
      </w:tblGrid>
      <w:tr w:rsidR="00470A34">
        <w:trPr>
          <w:trHeight w:val="500"/>
        </w:trPr>
        <w:tc>
          <w:tcPr>
            <w:tcW w:w="15135" w:type="dxa"/>
            <w:gridSpan w:val="5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2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lastRenderedPageBreak/>
              <w:t>Measure 3C:  Classroom Instruction</w:t>
            </w: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  <w:t xml:space="preserve">Develops students’ ownership and independence </w:t>
            </w:r>
            <w:proofErr w:type="gramStart"/>
            <w:r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  <w:t>of  learning</w:t>
            </w:r>
            <w:proofErr w:type="gramEnd"/>
            <w:r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  <w:t xml:space="preserve"> by shifting the amount of time students are engaged in thinking, talking &amp; doing demanding work</w:t>
            </w:r>
          </w:p>
        </w:tc>
      </w:tr>
      <w:tr w:rsidR="00470A34">
        <w:trPr>
          <w:trHeight w:val="260"/>
        </w:trPr>
        <w:tc>
          <w:tcPr>
            <w:tcW w:w="193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 xml:space="preserve">Critical </w:t>
            </w: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Attributes</w:t>
            </w:r>
          </w:p>
        </w:tc>
        <w:tc>
          <w:tcPr>
            <w:tcW w:w="13200" w:type="dxa"/>
            <w:gridSpan w:val="4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EVEL OF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ROFICIENCY</w:t>
            </w:r>
          </w:p>
        </w:tc>
      </w:tr>
      <w:tr w:rsidR="00470A34">
        <w:trPr>
          <w:trHeight w:val="380"/>
        </w:trPr>
        <w:tc>
          <w:tcPr>
            <w:tcW w:w="1935" w:type="dxa"/>
            <w:vMerge/>
            <w:tcBorders>
              <w:top w:val="single" w:sz="13" w:space="0" w:color="000000"/>
              <w:left w:val="single" w:sz="12" w:space="0" w:color="000000"/>
              <w:right w:val="single" w:sz="8" w:space="0" w:color="000000"/>
            </w:tcBorders>
            <w:shd w:val="clear" w:color="auto" w:fill="FF0000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1" w:lineRule="auto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Beginning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1" w:lineRule="auto"/>
              <w:ind w:left="879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Developing</w:t>
            </w:r>
          </w:p>
        </w:tc>
        <w:tc>
          <w:tcPr>
            <w:tcW w:w="4125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1" w:lineRule="auto"/>
              <w:ind w:left="947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Accomplished</w:t>
            </w: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12" w:space="0" w:color="000000"/>
            </w:tcBorders>
            <w:shd w:val="clear" w:color="auto" w:fill="FF0000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1" w:lineRule="auto"/>
              <w:ind w:left="1044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 xml:space="preserve"> Exemplary</w:t>
            </w:r>
          </w:p>
        </w:tc>
      </w:tr>
      <w:tr w:rsidR="00470A34">
        <w:trPr>
          <w:trHeight w:val="4820"/>
        </w:trPr>
        <w:tc>
          <w:tcPr>
            <w:tcW w:w="193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70A34" w:rsidRDefault="00470A34">
            <w:pPr>
              <w:spacing w:before="2"/>
              <w:ind w:left="99" w:right="176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70A34" w:rsidRDefault="00470A34">
            <w:pPr>
              <w:spacing w:before="2"/>
              <w:ind w:left="99" w:right="176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70A34" w:rsidRDefault="00470A34">
            <w:pPr>
              <w:spacing w:before="2"/>
              <w:ind w:left="99" w:right="176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70A34" w:rsidRDefault="00470A34">
            <w:pPr>
              <w:spacing w:before="2"/>
              <w:ind w:left="99" w:right="176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70A34" w:rsidRDefault="00470A34">
            <w:pPr>
              <w:spacing w:before="2"/>
              <w:ind w:left="99" w:right="176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70A34" w:rsidRDefault="00470A34">
            <w:pPr>
              <w:spacing w:before="2"/>
              <w:ind w:left="99" w:right="176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70A34" w:rsidRDefault="00470A34">
            <w:pPr>
              <w:spacing w:before="2"/>
              <w:ind w:left="99" w:right="176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9" w:right="176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Develops tasks which are cognitively demanding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spacing w:before="2"/>
              <w:ind w:left="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Provides learning tasks that keep students busy </w:t>
            </w:r>
          </w:p>
          <w:p w:rsidR="00470A34" w:rsidRDefault="00470A34">
            <w:pPr>
              <w:spacing w:before="2"/>
              <w:ind w:left="156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1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Refers to textbooks, district materials, or program questions in planning and pacing instruction</w:t>
            </w:r>
          </w:p>
          <w:p w:rsidR="00470A34" w:rsidRDefault="00470A34">
            <w:pPr>
              <w:spacing w:before="2"/>
              <w:ind w:left="156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:rsidR="00470A34" w:rsidRDefault="00470A34">
            <w:pPr>
              <w:spacing w:before="2"/>
              <w:ind w:left="89"/>
              <w:rPr>
                <w:rFonts w:ascii="Arial" w:eastAsia="Arial" w:hAnsi="Arial" w:cs="Arial"/>
                <w:sz w:val="20"/>
                <w:szCs w:val="20"/>
                <w:highlight w:val="green"/>
              </w:rPr>
            </w:pPr>
          </w:p>
          <w:p w:rsidR="00470A34" w:rsidRDefault="00470A34">
            <w:pPr>
              <w:spacing w:before="2"/>
              <w:ind w:left="89"/>
              <w:rPr>
                <w:rFonts w:ascii="Arial" w:eastAsia="Arial" w:hAnsi="Arial" w:cs="Arial"/>
                <w:sz w:val="20"/>
                <w:szCs w:val="20"/>
                <w:highlight w:val="green"/>
              </w:rPr>
            </w:pP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spacing w:before="2"/>
              <w:ind w:left="101" w:right="1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Provides task that connects to learning target </w:t>
            </w:r>
          </w:p>
          <w:p w:rsidR="00470A34" w:rsidRDefault="00470A34">
            <w:pPr>
              <w:spacing w:before="2"/>
              <w:ind w:left="97" w:right="371"/>
              <w:rPr>
                <w:rFonts w:ascii="Arial" w:eastAsia="Arial" w:hAnsi="Arial" w:cs="Arial"/>
                <w:sz w:val="20"/>
                <w:szCs w:val="20"/>
                <w:highlight w:val="green"/>
              </w:rPr>
            </w:pPr>
          </w:p>
          <w:p w:rsidR="00470A34" w:rsidRDefault="00DF1F85">
            <w:pPr>
              <w:spacing w:before="2"/>
              <w:ind w:left="97" w:right="6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Plans for in-depth coverage of power standards to allow time for student inquiry </w:t>
            </w:r>
          </w:p>
          <w:p w:rsidR="00470A34" w:rsidRDefault="00470A34">
            <w:pPr>
              <w:spacing w:before="2"/>
              <w:ind w:left="97" w:right="371"/>
              <w:rPr>
                <w:rFonts w:ascii="Arial" w:eastAsia="Arial" w:hAnsi="Arial" w:cs="Arial"/>
                <w:sz w:val="20"/>
                <w:szCs w:val="20"/>
                <w:highlight w:val="green"/>
              </w:rPr>
            </w:pPr>
          </w:p>
          <w:p w:rsidR="00470A34" w:rsidRDefault="00DF1F85">
            <w:pPr>
              <w:spacing w:before="2"/>
              <w:ind w:left="90" w:right="3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Non-fiction writing is used but not regularly during instructional period</w:t>
            </w:r>
          </w:p>
          <w:p w:rsidR="00470A34" w:rsidRDefault="00470A34">
            <w:pPr>
              <w:spacing w:before="2"/>
              <w:ind w:left="90" w:right="371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0" w:right="3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Vocabulary is mentioned but not fully developed.</w:t>
            </w:r>
          </w:p>
        </w:tc>
        <w:tc>
          <w:tcPr>
            <w:tcW w:w="4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spacing w:before="2"/>
              <w:ind w:left="90" w:right="3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Ensures tasks match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the  level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of difficulty of state standards and learning targets </w:t>
            </w:r>
          </w:p>
          <w:p w:rsidR="00470A34" w:rsidRDefault="00DF1F85">
            <w:pPr>
              <w:spacing w:before="2"/>
              <w:ind w:left="90" w:right="340"/>
              <w:rPr>
                <w:rFonts w:ascii="Arial" w:eastAsia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green"/>
              </w:rPr>
              <w:t xml:space="preserve"> </w:t>
            </w:r>
          </w:p>
          <w:p w:rsidR="00470A34" w:rsidRDefault="00DF1F85">
            <w:pPr>
              <w:spacing w:before="2"/>
              <w:ind w:left="90" w:right="3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Utilizes compelling tasks that have real-world application </w:t>
            </w:r>
          </w:p>
          <w:p w:rsidR="00470A34" w:rsidRDefault="00470A34">
            <w:pPr>
              <w:spacing w:before="2"/>
              <w:ind w:right="340"/>
              <w:rPr>
                <w:rFonts w:ascii="Arial" w:eastAsia="Arial" w:hAnsi="Arial" w:cs="Arial"/>
                <w:sz w:val="20"/>
                <w:szCs w:val="20"/>
                <w:highlight w:val="green"/>
              </w:rPr>
            </w:pPr>
          </w:p>
          <w:p w:rsidR="00470A34" w:rsidRDefault="00DF1F85">
            <w:pPr>
              <w:spacing w:before="2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Uses elements of inquiry to promote student engagement </w:t>
            </w:r>
          </w:p>
          <w:tbl>
            <w:tblPr>
              <w:tblStyle w:val="a5"/>
              <w:tblW w:w="6075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075"/>
            </w:tblGrid>
            <w:tr w:rsidR="00470A34">
              <w:trPr>
                <w:trHeight w:val="700"/>
              </w:trPr>
              <w:tc>
                <w:tcPr>
                  <w:tcW w:w="60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80" w:type="dxa"/>
                    <w:bottom w:w="100" w:type="dxa"/>
                    <w:right w:w="180" w:type="dxa"/>
                  </w:tcMar>
                </w:tcPr>
                <w:p w:rsidR="00470A34" w:rsidRDefault="00DF1F85">
                  <w:pPr>
                    <w:spacing w:before="2"/>
                    <w:ind w:left="-9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Non-fiction writing is used regularly.</w:t>
                  </w:r>
                </w:p>
                <w:p w:rsidR="00470A34" w:rsidRDefault="00DF1F85">
                  <w:pPr>
                    <w:spacing w:before="2"/>
                    <w:ind w:left="-9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Examples:  Constructed response, </w:t>
                  </w:r>
                </w:p>
                <w:p w:rsidR="00470A34" w:rsidRDefault="00DF1F85">
                  <w:pPr>
                    <w:spacing w:before="2"/>
                    <w:ind w:left="-9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lab reports, supporting argument, </w:t>
                  </w:r>
                </w:p>
                <w:p w:rsidR="00470A34" w:rsidRDefault="00DF1F85">
                  <w:pPr>
                    <w:spacing w:before="2"/>
                    <w:ind w:left="-9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writing to learn, etc.</w:t>
                  </w:r>
                </w:p>
                <w:p w:rsidR="00470A34" w:rsidRDefault="00470A34">
                  <w:pPr>
                    <w:spacing w:before="2"/>
                    <w:ind w:left="-9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:rsidR="00470A34" w:rsidRDefault="00DF1F85">
                  <w:pPr>
                    <w:spacing w:before="2"/>
                    <w:ind w:left="-9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Vocabulary instruction is provided </w:t>
                  </w:r>
                </w:p>
                <w:p w:rsidR="00470A34" w:rsidRDefault="00DF1F85">
                  <w:pPr>
                    <w:spacing w:before="2"/>
                    <w:ind w:left="-9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and ensures all students are clear</w:t>
                  </w:r>
                </w:p>
                <w:p w:rsidR="00470A34" w:rsidRDefault="00470A34">
                  <w:pPr>
                    <w:spacing w:before="2"/>
                    <w:ind w:left="-9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470A34" w:rsidRDefault="00470A3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spacing w:before="2"/>
              <w:ind w:left="90" w:right="340"/>
              <w:rPr>
                <w:rFonts w:ascii="Arial" w:eastAsia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Provides cognitively demanding tasks (DOK 3+ and Bloom Apply+) that challenge students</w:t>
            </w:r>
          </w:p>
          <w:p w:rsidR="00470A34" w:rsidRDefault="00470A34">
            <w:pPr>
              <w:spacing w:before="2"/>
              <w:ind w:left="90" w:right="340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0" w:right="3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Develops tasks that inspires students to continue their own inquiry </w:t>
            </w:r>
          </w:p>
          <w:p w:rsidR="00470A34" w:rsidRDefault="00470A34">
            <w:pPr>
              <w:spacing w:before="2"/>
              <w:ind w:left="90" w:right="340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0" w:right="3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Develops tasks that promote</w:t>
            </w:r>
          </w:p>
          <w:p w:rsidR="00470A34" w:rsidRDefault="00DF1F85">
            <w:pPr>
              <w:spacing w:before="2"/>
              <w:ind w:left="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“rigorous thinking,” * by modeling practices including: synthesizing several sources of information, testing one’s own understanding of concepts, formulating conjectures and hypotheses, constructing explanations, challenging the quality of each other’s reasoning, presenting arguments and drawing conclusions</w:t>
            </w:r>
          </w:p>
          <w:p w:rsidR="00470A34" w:rsidRDefault="00470A34">
            <w:pPr>
              <w:spacing w:before="2"/>
              <w:ind w:left="90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Students have choice in writing notes/ideas</w:t>
            </w:r>
          </w:p>
          <w:p w:rsidR="00470A34" w:rsidRDefault="00470A34">
            <w:pPr>
              <w:spacing w:before="2"/>
              <w:ind w:left="90" w:right="340"/>
              <w:rPr>
                <w:rFonts w:ascii="Arial" w:eastAsia="Arial" w:hAnsi="Arial" w:cs="Arial"/>
                <w:sz w:val="20"/>
                <w:szCs w:val="20"/>
                <w:highlight w:val="green"/>
              </w:rPr>
            </w:pPr>
          </w:p>
          <w:p w:rsidR="00470A34" w:rsidRDefault="00DF1F85">
            <w:pPr>
              <w:spacing w:before="2"/>
              <w:ind w:left="90" w:right="340"/>
              <w:rPr>
                <w:rFonts w:ascii="Arial" w:eastAsia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Requires students to apply specific knowledge/vocabulary and provide evidence for claims and arguments </w:t>
            </w:r>
          </w:p>
        </w:tc>
      </w:tr>
      <w:tr w:rsidR="00470A34">
        <w:trPr>
          <w:trHeight w:val="2660"/>
        </w:trPr>
        <w:tc>
          <w:tcPr>
            <w:tcW w:w="193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2" w:right="13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Conducts opening/mini</w:t>
            </w:r>
            <w:r>
              <w:rPr>
                <w:rFonts w:ascii="Arial" w:eastAsia="Arial" w:hAnsi="Arial" w:cs="Arial"/>
                <w:b/>
              </w:rPr>
              <w:t>-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lesson to model thinking and processes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2" w:right="138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2" w:right="13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Modeling/Direct instruction - Gradual Release   .59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Provides directions f</w:t>
            </w:r>
            <w:r>
              <w:rPr>
                <w:rFonts w:ascii="Arial" w:eastAsia="Arial" w:hAnsi="Arial" w:cs="Arial"/>
                <w:sz w:val="20"/>
                <w:szCs w:val="20"/>
              </w:rPr>
              <w:t>or learnin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Describes task to be completed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/>
              <w:rPr>
                <w:rFonts w:ascii="Arial" w:eastAsia="Arial" w:hAnsi="Arial" w:cs="Arial"/>
                <w:sz w:val="20"/>
                <w:szCs w:val="20"/>
                <w:highlight w:val="green"/>
              </w:rPr>
            </w:pP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20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Teaches a mini-lesson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1" w:right="20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1" w:right="20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Tells students how to approach tasks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1" w:right="202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Models for replication only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1" w:right="202"/>
              <w:rPr>
                <w:rFonts w:ascii="Arial" w:eastAsia="Arial" w:hAnsi="Arial" w:cs="Arial"/>
                <w:sz w:val="20"/>
                <w:szCs w:val="20"/>
                <w:highlight w:val="green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1" w:righ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Uses a hook to create engagement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1" w:right="202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7" w:right="3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Focuses on a specific purpose </w:t>
            </w:r>
          </w:p>
        </w:tc>
        <w:tc>
          <w:tcPr>
            <w:tcW w:w="4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odels how teacher uses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thinking  to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understand content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60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Limits mini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so  students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have adequate amount of time to work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60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0" w:right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Ensures clarity of task before releasing students to work  </w:t>
            </w:r>
          </w:p>
          <w:p w:rsidR="00470A34" w:rsidRDefault="00DF1F85">
            <w:pPr>
              <w:spacing w:before="2"/>
              <w:ind w:left="90" w:right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70A34" w:rsidRDefault="00DF1F85">
            <w:pPr>
              <w:spacing w:before="2"/>
              <w:ind w:left="90" w:right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Uses intentional modeling and think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alouds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to explain new learning, develop a skill, or complete a task </w:t>
            </w:r>
          </w:p>
          <w:p w:rsidR="00470A34" w:rsidRDefault="00470A34">
            <w:pPr>
              <w:spacing w:before="2"/>
              <w:ind w:left="90" w:right="60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0" w:right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Taps into students' background knowledge to identify misconceptions</w:t>
            </w: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2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Models using content-specific vocabulary, including Thinking Strategy terms, that facilitate student independence with content literacy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7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3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Bases modeling/ think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alouds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on what students need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378"/>
              <w:rPr>
                <w:rFonts w:ascii="Arial" w:eastAsia="Arial" w:hAnsi="Arial" w:cs="Arial"/>
                <w:color w:val="274E13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3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Intentionally avoids telling students too much </w:t>
            </w:r>
          </w:p>
        </w:tc>
      </w:tr>
    </w:tbl>
    <w:p w:rsidR="00DF1F85" w:rsidRDefault="00DF1F85"/>
    <w:p w:rsidR="00DF1F85" w:rsidRDefault="00DF1F85"/>
    <w:tbl>
      <w:tblPr>
        <w:tblStyle w:val="a4"/>
        <w:tblW w:w="15135" w:type="dxa"/>
        <w:tblInd w:w="36" w:type="dxa"/>
        <w:tblLayout w:type="fixed"/>
        <w:tblLook w:val="0000" w:firstRow="0" w:lastRow="0" w:firstColumn="0" w:lastColumn="0" w:noHBand="0" w:noVBand="0"/>
      </w:tblPr>
      <w:tblGrid>
        <w:gridCol w:w="1935"/>
        <w:gridCol w:w="2385"/>
        <w:gridCol w:w="2655"/>
        <w:gridCol w:w="4125"/>
        <w:gridCol w:w="4035"/>
      </w:tblGrid>
      <w:tr w:rsidR="00470A34">
        <w:trPr>
          <w:trHeight w:val="400"/>
        </w:trPr>
        <w:tc>
          <w:tcPr>
            <w:tcW w:w="15135" w:type="dxa"/>
            <w:gridSpan w:val="5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:rsidR="00470A34" w:rsidRDefault="00DF1F85">
            <w:pPr>
              <w:spacing w:before="2"/>
              <w:ind w:left="92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lastRenderedPageBreak/>
              <w:t>Measure 3C:  Classroom Instruction</w:t>
            </w:r>
          </w:p>
          <w:p w:rsidR="00470A34" w:rsidRDefault="00DF1F85">
            <w:pPr>
              <w:spacing w:before="2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  <w:t xml:space="preserve">Develops students’ ownership and independence </w:t>
            </w:r>
            <w:proofErr w:type="gramStart"/>
            <w:r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  <w:t>of  learning</w:t>
            </w:r>
            <w:proofErr w:type="gramEnd"/>
            <w:r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  <w:t xml:space="preserve"> by shifting the amount of time students are engaged in thinking, talking &amp; doing demanding work</w:t>
            </w:r>
          </w:p>
        </w:tc>
      </w:tr>
      <w:tr w:rsidR="00470A34">
        <w:trPr>
          <w:trHeight w:val="280"/>
        </w:trPr>
        <w:tc>
          <w:tcPr>
            <w:tcW w:w="193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spacing w:before="2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Critical Attributes</w:t>
            </w:r>
          </w:p>
        </w:tc>
        <w:tc>
          <w:tcPr>
            <w:tcW w:w="13200" w:type="dxa"/>
            <w:gridSpan w:val="4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spacing w:before="2"/>
              <w:ind w:left="97" w:right="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EVEL OF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ROFICIENCY</w:t>
            </w:r>
          </w:p>
        </w:tc>
      </w:tr>
      <w:tr w:rsidR="00470A34">
        <w:trPr>
          <w:trHeight w:val="400"/>
        </w:trPr>
        <w:tc>
          <w:tcPr>
            <w:tcW w:w="1935" w:type="dxa"/>
            <w:vMerge/>
            <w:tcBorders>
              <w:top w:val="single" w:sz="13" w:space="0" w:color="000000"/>
              <w:left w:val="single" w:sz="12" w:space="0" w:color="000000"/>
              <w:right w:val="single" w:sz="8" w:space="0" w:color="000000"/>
            </w:tcBorders>
            <w:shd w:val="clear" w:color="auto" w:fill="FF0000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spacing w:before="2" w:line="241" w:lineRule="auto"/>
              <w:ind w:right="586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 xml:space="preserve">     Beginning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spacing w:before="2" w:line="241" w:lineRule="auto"/>
              <w:ind w:right="586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 xml:space="preserve">     Developing</w:t>
            </w:r>
          </w:p>
        </w:tc>
        <w:tc>
          <w:tcPr>
            <w:tcW w:w="4125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spacing w:before="2" w:line="241" w:lineRule="auto"/>
              <w:ind w:left="947" w:right="252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Accomplished</w:t>
            </w: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12" w:space="0" w:color="000000"/>
            </w:tcBorders>
            <w:shd w:val="clear" w:color="auto" w:fill="FF0000"/>
          </w:tcPr>
          <w:p w:rsidR="00470A34" w:rsidRDefault="00DF1F85">
            <w:pPr>
              <w:spacing w:before="2" w:line="241" w:lineRule="auto"/>
              <w:ind w:left="1044" w:right="184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 xml:space="preserve"> Exemplary</w:t>
            </w:r>
          </w:p>
        </w:tc>
      </w:tr>
      <w:tr w:rsidR="00470A34">
        <w:trPr>
          <w:trHeight w:val="3680"/>
        </w:trPr>
        <w:tc>
          <w:tcPr>
            <w:tcW w:w="193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345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Provides learners blocks of time to work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2" w:right="345"/>
              <w:rPr>
                <w:rFonts w:ascii="Arial" w:eastAsia="Arial" w:hAnsi="Arial" w:cs="Arial"/>
                <w:b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2" w:right="34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Productive Struggle   .64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586"/>
              <w:rPr>
                <w:rFonts w:ascii="Arial" w:eastAsia="Arial" w:hAnsi="Arial" w:cs="Arial"/>
                <w:color w:val="00000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586"/>
              <w:rPr>
                <w:rFonts w:ascii="Arial" w:eastAsia="Arial" w:hAnsi="Arial" w:cs="Arial"/>
                <w:color w:val="000000"/>
              </w:rPr>
            </w:pPr>
          </w:p>
          <w:p w:rsidR="00470A34" w:rsidRDefault="00DF1F85">
            <w:pPr>
              <w:spacing w:before="2"/>
              <w:ind w:left="90"/>
              <w:rPr>
                <w:rFonts w:ascii="Arial" w:eastAsia="Arial" w:hAnsi="Arial" w:cs="Arial"/>
                <w:highlight w:val="green"/>
              </w:rPr>
            </w:pPr>
            <w:r>
              <w:rPr>
                <w:rFonts w:ascii="Arial" w:eastAsia="Arial" w:hAnsi="Arial" w:cs="Arial"/>
              </w:rPr>
              <w:t xml:space="preserve">Teacher talk time is greater than student talk time. </w:t>
            </w:r>
          </w:p>
          <w:p w:rsidR="00470A34" w:rsidRDefault="00470A34">
            <w:pPr>
              <w:spacing w:before="2"/>
              <w:ind w:left="90"/>
              <w:rPr>
                <w:rFonts w:ascii="Arial" w:eastAsia="Arial" w:hAnsi="Arial" w:cs="Arial"/>
                <w:highlight w:val="green"/>
              </w:rPr>
            </w:pPr>
          </w:p>
          <w:p w:rsidR="00470A34" w:rsidRDefault="00DF1F85">
            <w:pPr>
              <w:spacing w:before="2"/>
              <w:ind w:left="90"/>
              <w:rPr>
                <w:rFonts w:ascii="Arial" w:eastAsia="Arial" w:hAnsi="Arial" w:cs="Arial"/>
                <w:highlight w:val="green"/>
              </w:rPr>
            </w:pPr>
            <w:r>
              <w:rPr>
                <w:rFonts w:ascii="Arial" w:eastAsia="Arial" w:hAnsi="Arial" w:cs="Arial"/>
              </w:rPr>
              <w:t>Offers teacher directed guided practice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58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Invites students to share thinking and learning with teacher as </w:t>
            </w:r>
            <w:r>
              <w:rPr>
                <w:rFonts w:ascii="Arial" w:eastAsia="Arial" w:hAnsi="Arial" w:cs="Arial"/>
              </w:rPr>
              <w:t xml:space="preserve">leader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586"/>
              <w:rPr>
                <w:rFonts w:ascii="Arial" w:eastAsia="Arial" w:hAnsi="Arial" w:cs="Arial"/>
                <w:highlight w:val="yellow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71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Keeps students on task during work time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470A34" w:rsidRDefault="00470A34">
            <w:pPr>
              <w:spacing w:before="2"/>
              <w:ind w:left="90"/>
              <w:rPr>
                <w:rFonts w:ascii="Arial" w:eastAsia="Arial" w:hAnsi="Arial" w:cs="Arial"/>
              </w:rPr>
            </w:pPr>
          </w:p>
          <w:p w:rsidR="00470A34" w:rsidRDefault="00DF1F85">
            <w:pPr>
              <w:spacing w:before="2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Provides multiple and varied opportunities for guided practice</w:t>
            </w:r>
          </w:p>
        </w:tc>
        <w:tc>
          <w:tcPr>
            <w:tcW w:w="4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25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Provides blocks of work time for students to independently or collaboratively read, write, talk, and think</w:t>
            </w:r>
            <w:r>
              <w:rPr>
                <w:rFonts w:ascii="Arial" w:eastAsia="Arial" w:hAnsi="Arial" w:cs="Arial"/>
              </w:rPr>
              <w:t xml:space="preserve"> with minimal teacher input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388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color w:val="000000"/>
              </w:rPr>
              <w:t>Provides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 xml:space="preserve">appropriate </w:t>
            </w:r>
            <w:r>
              <w:rPr>
                <w:rFonts w:ascii="Arial" w:eastAsia="Arial" w:hAnsi="Arial" w:cs="Arial"/>
              </w:rPr>
              <w:t>structures t</w:t>
            </w:r>
            <w:r>
              <w:rPr>
                <w:rFonts w:ascii="Arial" w:eastAsia="Arial" w:hAnsi="Arial" w:cs="Arial"/>
                <w:color w:val="000000"/>
              </w:rPr>
              <w:t>o ensure that students use time well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0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Creates</w:t>
            </w:r>
            <w:r>
              <w:rPr>
                <w:rFonts w:ascii="Arial" w:eastAsia="Arial" w:hAnsi="Arial" w:cs="Arial"/>
                <w:color w:val="000000"/>
              </w:rPr>
              <w:t xml:space="preserve"> groups to offer differentiated support during work time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340"/>
              <w:rPr>
                <w:rFonts w:ascii="Arial" w:eastAsia="Arial" w:hAnsi="Arial" w:cs="Arial"/>
                <w:color w:val="000000"/>
              </w:rPr>
            </w:pPr>
          </w:p>
          <w:p w:rsidR="00470A34" w:rsidRDefault="00DF1F85">
            <w:pPr>
              <w:spacing w:before="2"/>
              <w:ind w:left="97"/>
              <w:rPr>
                <w:rFonts w:ascii="Arial" w:eastAsia="Arial" w:hAnsi="Arial" w:cs="Arial"/>
                <w:color w:val="38761D"/>
              </w:rPr>
            </w:pPr>
            <w:r>
              <w:rPr>
                <w:rFonts w:ascii="Arial" w:eastAsia="Arial" w:hAnsi="Arial" w:cs="Arial"/>
              </w:rPr>
              <w:t xml:space="preserve">Uses whole group, collaborative groups, pairs, or independent guided practice to develop student understanding </w:t>
            </w: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184"/>
              <w:rPr>
                <w:rFonts w:ascii="Arial" w:eastAsia="Arial" w:hAnsi="Arial" w:cs="Arial"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</w:rPr>
              <w:t xml:space="preserve">Encourages </w:t>
            </w:r>
            <w:proofErr w:type="spellStart"/>
            <w:r>
              <w:rPr>
                <w:rFonts w:ascii="Arial" w:eastAsia="Arial" w:hAnsi="Arial" w:cs="Arial"/>
              </w:rPr>
              <w:t>self sufficiency</w:t>
            </w:r>
            <w:proofErr w:type="spellEnd"/>
            <w:r>
              <w:rPr>
                <w:rFonts w:ascii="Arial" w:eastAsia="Arial" w:hAnsi="Arial" w:cs="Arial"/>
              </w:rPr>
              <w:t xml:space="preserve"> and allows productive struggle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3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Allows choice for </w:t>
            </w:r>
            <w:r>
              <w:rPr>
                <w:rFonts w:ascii="Arial" w:eastAsia="Arial" w:hAnsi="Arial" w:cs="Arial"/>
                <w:color w:val="000000"/>
              </w:rPr>
              <w:t>student</w:t>
            </w:r>
            <w:r>
              <w:rPr>
                <w:rFonts w:ascii="Arial" w:eastAsia="Arial" w:hAnsi="Arial" w:cs="Arial"/>
              </w:rPr>
              <w:t xml:space="preserve">s’ </w:t>
            </w:r>
            <w:r>
              <w:rPr>
                <w:rFonts w:ascii="Arial" w:eastAsia="Arial" w:hAnsi="Arial" w:cs="Arial"/>
                <w:color w:val="000000"/>
              </w:rPr>
              <w:t xml:space="preserve">independent work time </w:t>
            </w:r>
            <w:r>
              <w:rPr>
                <w:rFonts w:ascii="Arial" w:eastAsia="Arial" w:hAnsi="Arial" w:cs="Arial"/>
              </w:rPr>
              <w:t xml:space="preserve">that provides enrichment of learning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368"/>
              <w:rPr>
                <w:rFonts w:ascii="Arial" w:eastAsia="Arial" w:hAnsi="Arial" w:cs="Arial"/>
                <w:color w:val="000000"/>
              </w:rPr>
            </w:pPr>
          </w:p>
          <w:p w:rsidR="00470A34" w:rsidRDefault="00DF1F85">
            <w:pPr>
              <w:spacing w:before="2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Uses flexible and strategic groupings to enhance student learning </w:t>
            </w:r>
          </w:p>
          <w:p w:rsidR="00470A34" w:rsidRDefault="00470A34">
            <w:pPr>
              <w:spacing w:before="2"/>
              <w:ind w:left="90"/>
              <w:rPr>
                <w:rFonts w:ascii="Arial" w:eastAsia="Arial" w:hAnsi="Arial" w:cs="Arial"/>
              </w:rPr>
            </w:pPr>
          </w:p>
          <w:p w:rsidR="00470A34" w:rsidRDefault="00DF1F85">
            <w:pPr>
              <w:spacing w:before="2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Encourages students to teach others what they learned about the content or “big” ideas </w:t>
            </w:r>
          </w:p>
        </w:tc>
      </w:tr>
      <w:tr w:rsidR="00470A34">
        <w:trPr>
          <w:trHeight w:val="1680"/>
        </w:trPr>
        <w:tc>
          <w:tcPr>
            <w:tcW w:w="193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2" w:right="394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Uses “catch and release”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254"/>
              <w:rPr>
                <w:rFonts w:ascii="Arial" w:eastAsia="Arial" w:hAnsi="Arial" w:cs="Arial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254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Gives </w:t>
            </w:r>
            <w:proofErr w:type="gramStart"/>
            <w:r>
              <w:rPr>
                <w:rFonts w:ascii="Arial" w:eastAsia="Arial" w:hAnsi="Arial" w:cs="Arial"/>
              </w:rPr>
              <w:t>basic  directions</w:t>
            </w:r>
            <w:proofErr w:type="gramEnd"/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132"/>
              <w:rPr>
                <w:rFonts w:ascii="Arial" w:eastAsia="Arial" w:hAnsi="Arial" w:cs="Arial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13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Inserts timely and intentional mini-lessons as needed during work time</w:t>
            </w:r>
          </w:p>
        </w:tc>
        <w:tc>
          <w:tcPr>
            <w:tcW w:w="4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Responds to </w:t>
            </w:r>
            <w:r>
              <w:rPr>
                <w:rFonts w:ascii="Arial" w:eastAsia="Arial" w:hAnsi="Arial" w:cs="Arial"/>
                <w:color w:val="000000"/>
              </w:rPr>
              <w:t xml:space="preserve">patterns and </w:t>
            </w:r>
            <w:r>
              <w:rPr>
                <w:rFonts w:ascii="Arial" w:eastAsia="Arial" w:hAnsi="Arial" w:cs="Arial"/>
              </w:rPr>
              <w:t xml:space="preserve">issues found </w:t>
            </w:r>
            <w:r>
              <w:rPr>
                <w:rFonts w:ascii="Arial" w:eastAsia="Arial" w:hAnsi="Arial" w:cs="Arial"/>
                <w:color w:val="000000"/>
              </w:rPr>
              <w:t>in students’ thinking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/>
              <w:rPr>
                <w:rFonts w:ascii="Arial" w:eastAsia="Arial" w:hAnsi="Arial" w:cs="Arial"/>
              </w:rPr>
            </w:pPr>
          </w:p>
          <w:p w:rsidR="00470A34" w:rsidRDefault="00DF1F85">
            <w:pPr>
              <w:spacing w:before="2"/>
              <w:ind w:left="97" w:right="1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Notices and names the attributes of high quality thinking and work</w:t>
            </w: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11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Asks students to share exemplary ideas/work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9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Differentiates by posing questions that drive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students</w:t>
            </w:r>
            <w:r>
              <w:rPr>
                <w:rFonts w:ascii="Arial" w:eastAsia="Arial" w:hAnsi="Arial" w:cs="Arial"/>
              </w:rPr>
              <w:t>’</w:t>
            </w:r>
            <w:r>
              <w:rPr>
                <w:rFonts w:ascii="Arial" w:eastAsia="Arial" w:hAnsi="Arial" w:cs="Arial"/>
                <w:color w:val="000000"/>
              </w:rPr>
              <w:t xml:space="preserve"> thinking deeper</w:t>
            </w:r>
          </w:p>
        </w:tc>
      </w:tr>
    </w:tbl>
    <w:p w:rsidR="00470A34" w:rsidRDefault="00470A34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</w:pPr>
    </w:p>
    <w:p w:rsidR="00470A34" w:rsidRDefault="00470A34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</w:pPr>
    </w:p>
    <w:p w:rsidR="00470A34" w:rsidRDefault="00470A34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</w:pPr>
    </w:p>
    <w:p w:rsidR="00470A34" w:rsidRDefault="00470A34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</w:pPr>
    </w:p>
    <w:p w:rsidR="00470A34" w:rsidRDefault="00470A34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</w:pPr>
    </w:p>
    <w:p w:rsidR="00470A34" w:rsidRDefault="00470A34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</w:pPr>
    </w:p>
    <w:p w:rsidR="00470A34" w:rsidRDefault="00470A34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</w:pPr>
    </w:p>
    <w:p w:rsidR="00470A34" w:rsidRDefault="00470A34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</w:pPr>
    </w:p>
    <w:p w:rsidR="00470A34" w:rsidRDefault="00470A34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</w:pPr>
    </w:p>
    <w:p w:rsidR="00470A34" w:rsidRDefault="00470A34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</w:pPr>
    </w:p>
    <w:p w:rsidR="00DF1F85" w:rsidRDefault="00DF1F85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</w:pPr>
    </w:p>
    <w:p w:rsidR="00470A34" w:rsidRDefault="00470A34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</w:pPr>
    </w:p>
    <w:p w:rsidR="00470A34" w:rsidRDefault="00470A34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</w:pPr>
    </w:p>
    <w:tbl>
      <w:tblPr>
        <w:tblStyle w:val="a6"/>
        <w:tblW w:w="1504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40"/>
        <w:gridCol w:w="2445"/>
        <w:gridCol w:w="2880"/>
        <w:gridCol w:w="4050"/>
        <w:gridCol w:w="3630"/>
      </w:tblGrid>
      <w:tr w:rsidR="00470A34">
        <w:trPr>
          <w:trHeight w:val="480"/>
        </w:trPr>
        <w:tc>
          <w:tcPr>
            <w:tcW w:w="15045" w:type="dxa"/>
            <w:gridSpan w:val="5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:rsidR="00470A34" w:rsidRDefault="00DF1F85">
            <w:pPr>
              <w:spacing w:before="2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lastRenderedPageBreak/>
              <w:t>Measure 3C:  Classroom Instruction</w:t>
            </w:r>
          </w:p>
          <w:p w:rsidR="00470A34" w:rsidRDefault="00DF1F85">
            <w:pPr>
              <w:spacing w:before="2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  <w:t xml:space="preserve">Develops students’ ownership and independence </w:t>
            </w:r>
            <w:proofErr w:type="gramStart"/>
            <w:r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  <w:t>of  learning</w:t>
            </w:r>
            <w:proofErr w:type="gramEnd"/>
            <w:r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  <w:t xml:space="preserve"> by shifting the amount of time students are engaged in thinking, talking &amp; doing demanding work</w:t>
            </w:r>
          </w:p>
        </w:tc>
      </w:tr>
      <w:tr w:rsidR="00470A34">
        <w:trPr>
          <w:trHeight w:val="360"/>
        </w:trPr>
        <w:tc>
          <w:tcPr>
            <w:tcW w:w="204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spacing w:before="2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Critical Attributes</w:t>
            </w:r>
          </w:p>
        </w:tc>
        <w:tc>
          <w:tcPr>
            <w:tcW w:w="13005" w:type="dxa"/>
            <w:gridSpan w:val="4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spacing w:before="2"/>
              <w:ind w:right="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EVEL OF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ROFICIENCY</w:t>
            </w:r>
          </w:p>
        </w:tc>
      </w:tr>
      <w:tr w:rsidR="00470A34">
        <w:trPr>
          <w:trHeight w:val="420"/>
        </w:trPr>
        <w:tc>
          <w:tcPr>
            <w:tcW w:w="2040" w:type="dxa"/>
            <w:vMerge/>
            <w:tcBorders>
              <w:top w:val="single" w:sz="13" w:space="0" w:color="000000"/>
              <w:left w:val="single" w:sz="12" w:space="0" w:color="000000"/>
              <w:right w:val="single" w:sz="8" w:space="0" w:color="000000"/>
            </w:tcBorders>
            <w:shd w:val="clear" w:color="auto" w:fill="FF0000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spacing w:before="2" w:line="241" w:lineRule="auto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 xml:space="preserve"> Beginning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spacing w:before="2" w:line="241" w:lineRule="auto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Developing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spacing w:before="2" w:line="241" w:lineRule="auto"/>
              <w:ind w:left="947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Accomplished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12" w:space="0" w:color="000000"/>
            </w:tcBorders>
            <w:shd w:val="clear" w:color="auto" w:fill="FF0000"/>
          </w:tcPr>
          <w:p w:rsidR="00470A34" w:rsidRDefault="00DF1F85">
            <w:pPr>
              <w:spacing w:before="2" w:line="241" w:lineRule="auto"/>
              <w:ind w:left="1044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 xml:space="preserve"> Exemplary</w:t>
            </w:r>
          </w:p>
        </w:tc>
      </w:tr>
      <w:tr w:rsidR="00470A34" w:rsidTr="00DF1F85">
        <w:trPr>
          <w:trHeight w:val="2580"/>
        </w:trPr>
        <w:tc>
          <w:tcPr>
            <w:tcW w:w="20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470A34">
            <w:pPr>
              <w:spacing w:before="2"/>
              <w:ind w:right="75"/>
              <w:rPr>
                <w:rFonts w:ascii="Arial" w:eastAsia="Arial" w:hAnsi="Arial" w:cs="Arial"/>
                <w:b/>
              </w:rPr>
            </w:pPr>
          </w:p>
          <w:p w:rsidR="00470A34" w:rsidRDefault="00470A34">
            <w:pPr>
              <w:spacing w:before="2"/>
              <w:ind w:right="75"/>
              <w:rPr>
                <w:rFonts w:ascii="Arial" w:eastAsia="Arial" w:hAnsi="Arial" w:cs="Arial"/>
                <w:b/>
              </w:rPr>
            </w:pPr>
          </w:p>
          <w:p w:rsidR="00470A34" w:rsidRDefault="00DF1F85">
            <w:pPr>
              <w:spacing w:before="2"/>
              <w:ind w:right="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Interacts and confers with students during work time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75"/>
              <w:rPr>
                <w:rFonts w:ascii="Arial" w:eastAsia="Arial" w:hAnsi="Arial" w:cs="Arial"/>
              </w:rPr>
            </w:pPr>
          </w:p>
        </w:tc>
        <w:tc>
          <w:tcPr>
            <w:tcW w:w="24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Sits at desk during student work time</w:t>
            </w:r>
          </w:p>
          <w:p w:rsidR="00470A34" w:rsidRDefault="00470A34">
            <w:pPr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Responds only when prompted by students</w:t>
            </w:r>
          </w:p>
        </w:tc>
        <w:tc>
          <w:tcPr>
            <w:tcW w:w="28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spacing w:before="2"/>
              <w:ind w:right="1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Circulates and asks students questions about their progress </w:t>
            </w:r>
          </w:p>
          <w:p w:rsidR="00470A34" w:rsidRDefault="00470A34">
            <w:pPr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</w:p>
          <w:p w:rsidR="00470A34" w:rsidRDefault="00DF1F85">
            <w:pPr>
              <w:spacing w:before="2"/>
              <w:ind w:right="5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Listens in on individual or collaborative work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0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spacing w:before="2"/>
              <w:ind w:right="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Asks questions that promote deeper thinking (e.g. What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if?,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Why?, etc.)</w:t>
            </w:r>
          </w:p>
          <w:p w:rsidR="00470A34" w:rsidRDefault="00470A34">
            <w:pPr>
              <w:spacing w:before="2"/>
              <w:ind w:right="15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right="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Listens actively to: validate thinking, provide instruction, and check for understanding </w:t>
            </w:r>
          </w:p>
          <w:p w:rsidR="00470A34" w:rsidRDefault="00470A34">
            <w:pPr>
              <w:spacing w:before="2"/>
              <w:ind w:right="15"/>
              <w:rPr>
                <w:rFonts w:ascii="Arial" w:eastAsia="Arial" w:hAnsi="Arial" w:cs="Arial"/>
                <w:sz w:val="20"/>
                <w:szCs w:val="20"/>
                <w:highlight w:val="green"/>
              </w:rPr>
            </w:pPr>
          </w:p>
          <w:p w:rsidR="00470A34" w:rsidRDefault="00DF1F85">
            <w:pPr>
              <w:spacing w:before="2"/>
              <w:ind w:right="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Gathers thinking and ideas from students to highlight during reflection </w:t>
            </w:r>
          </w:p>
        </w:tc>
        <w:tc>
          <w:tcPr>
            <w:tcW w:w="36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spacing w:before="2"/>
              <w:ind w:right="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Asks questions that promote deeper thinking and prompts students to explore how questions aid in understanding (i.e. metacognition) </w:t>
            </w:r>
          </w:p>
          <w:p w:rsidR="00470A34" w:rsidRDefault="00470A34">
            <w:pPr>
              <w:spacing w:before="2"/>
              <w:ind w:right="15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right="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Monitors long term growth through effective record- keeping used to guide instruction </w:t>
            </w:r>
          </w:p>
          <w:p w:rsidR="00470A34" w:rsidRDefault="00470A34">
            <w:pPr>
              <w:spacing w:before="2"/>
              <w:ind w:right="478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70A34">
        <w:tc>
          <w:tcPr>
            <w:tcW w:w="20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470A34">
            <w:pPr>
              <w:spacing w:before="2"/>
              <w:ind w:right="426"/>
              <w:rPr>
                <w:rFonts w:ascii="Arial" w:eastAsia="Arial" w:hAnsi="Arial" w:cs="Arial"/>
                <w:b/>
              </w:rPr>
            </w:pPr>
          </w:p>
          <w:p w:rsidR="00470A34" w:rsidRDefault="00DF1F85">
            <w:pPr>
              <w:spacing w:before="2"/>
              <w:ind w:right="4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Provides opportunities for reflection</w:t>
            </w:r>
            <w:r w:rsidR="00DB0210">
              <w:rPr>
                <w:rFonts w:ascii="Arial" w:eastAsia="Arial" w:hAnsi="Arial" w:cs="Arial"/>
                <w:b/>
              </w:rPr>
              <w:t xml:space="preserve"> to highlight thinking &amp; consolidate lesson ideas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</w:rPr>
            </w:pPr>
          </w:p>
        </w:tc>
        <w:tc>
          <w:tcPr>
            <w:tcW w:w="24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spacing w:before="2"/>
              <w:ind w:left="97" w:right="2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Does not set aside time for reflection or just makes a summarizing statement </w:t>
            </w:r>
          </w:p>
          <w:p w:rsidR="00470A34" w:rsidRDefault="00470A34">
            <w:pPr>
              <w:spacing w:before="2"/>
              <w:ind w:left="97" w:right="203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spacing w:before="2"/>
              <w:ind w:right="1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Inconsistently provides time and structures that support students in reflecting on their learning </w:t>
            </w:r>
          </w:p>
          <w:p w:rsidR="00470A34" w:rsidRDefault="00470A34">
            <w:pPr>
              <w:spacing w:before="2"/>
              <w:ind w:right="176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470A34">
            <w:pPr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sz w:val="20"/>
                <w:szCs w:val="20"/>
                <w:highlight w:val="green"/>
              </w:rPr>
            </w:pPr>
          </w:p>
        </w:tc>
        <w:tc>
          <w:tcPr>
            <w:tcW w:w="40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spacing w:before="2"/>
              <w:ind w:right="1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Consistently incorporates reflection as a means for students to gain competence and confidence by highlighting student work and thinking </w:t>
            </w:r>
          </w:p>
          <w:p w:rsidR="00470A34" w:rsidRDefault="00470A34">
            <w:pPr>
              <w:spacing w:before="2"/>
              <w:ind w:right="389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right="3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Uses reflection to consolidate important lesson ideas and clear up misconceptions</w:t>
            </w:r>
          </w:p>
        </w:tc>
        <w:tc>
          <w:tcPr>
            <w:tcW w:w="36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spacing w:before="2"/>
              <w:ind w:right="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Uses reflection in a variety of ways based on the students’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needs  (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e.g. revisit targets &amp; success criteria, highlight and show student, work/thinking, let students share their thinking around the problem or text, collect formative data, create anchor charts to hold thinking, transfer skills to new concepts</w:t>
            </w:r>
          </w:p>
        </w:tc>
      </w:tr>
      <w:tr w:rsidR="00470A34">
        <w:tc>
          <w:tcPr>
            <w:tcW w:w="20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470A34">
            <w:pPr>
              <w:spacing w:before="2"/>
              <w:ind w:left="92"/>
              <w:rPr>
                <w:rFonts w:ascii="Arial" w:eastAsia="Arial" w:hAnsi="Arial" w:cs="Arial"/>
                <w:b/>
              </w:rPr>
            </w:pPr>
          </w:p>
          <w:p w:rsidR="00470A34" w:rsidRDefault="00470A34">
            <w:pPr>
              <w:spacing w:before="2"/>
              <w:ind w:left="92"/>
              <w:rPr>
                <w:rFonts w:ascii="Arial" w:eastAsia="Arial" w:hAnsi="Arial" w:cs="Arial"/>
                <w:b/>
              </w:rPr>
            </w:pPr>
          </w:p>
          <w:p w:rsidR="00470A34" w:rsidRDefault="00470A34">
            <w:pPr>
              <w:spacing w:before="2"/>
              <w:ind w:left="92"/>
              <w:rPr>
                <w:rFonts w:ascii="Arial" w:eastAsia="Arial" w:hAnsi="Arial" w:cs="Arial"/>
                <w:b/>
              </w:rPr>
            </w:pPr>
          </w:p>
          <w:p w:rsidR="00470A34" w:rsidRDefault="00DF1F85">
            <w:pPr>
              <w:spacing w:before="2"/>
              <w:ind w:left="9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Selects </w:t>
            </w:r>
            <w:r w:rsidR="00DB0210">
              <w:rPr>
                <w:rFonts w:ascii="Arial" w:eastAsia="Arial" w:hAnsi="Arial" w:cs="Arial"/>
                <w:b/>
              </w:rPr>
              <w:t>&amp; modifies r</w:t>
            </w:r>
            <w:r>
              <w:rPr>
                <w:rFonts w:ascii="Arial" w:eastAsia="Arial" w:hAnsi="Arial" w:cs="Arial"/>
                <w:b/>
              </w:rPr>
              <w:t>esources</w:t>
            </w:r>
            <w:r w:rsidR="00DB0210">
              <w:rPr>
                <w:rFonts w:ascii="Arial" w:eastAsia="Arial" w:hAnsi="Arial" w:cs="Arial"/>
                <w:b/>
              </w:rPr>
              <w:t xml:space="preserve"> to meet the needs of students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</w:rPr>
            </w:pPr>
          </w:p>
        </w:tc>
        <w:tc>
          <w:tcPr>
            <w:tcW w:w="24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spacing w:before="2"/>
              <w:ind w:right="-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Uses basic resources, such as a textbook or worksheet</w:t>
            </w:r>
          </w:p>
          <w:p w:rsidR="00470A34" w:rsidRDefault="00470A34">
            <w:pPr>
              <w:spacing w:before="2"/>
              <w:ind w:right="-65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right="-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Uses technology as a substitute for teacher instruction and student discourse</w:t>
            </w:r>
          </w:p>
          <w:p w:rsidR="00470A34" w:rsidRDefault="00DF1F85">
            <w:pPr>
              <w:spacing w:before="2"/>
              <w:ind w:right="-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spacing w:before="2"/>
              <w:ind w:right="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Promotes student engagement by matching resources, including technology, to the level of the content standard to support student needs</w:t>
            </w:r>
          </w:p>
          <w:p w:rsidR="00470A34" w:rsidRDefault="00470A34">
            <w:pPr>
              <w:spacing w:before="2"/>
              <w:ind w:right="15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right="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Teaches content from the scripted resource</w:t>
            </w:r>
          </w:p>
          <w:p w:rsidR="00470A34" w:rsidRDefault="00470A34">
            <w:pPr>
              <w:spacing w:before="2"/>
              <w:ind w:right="15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470A34">
            <w:pPr>
              <w:spacing w:before="2"/>
              <w:ind w:right="15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470A34">
            <w:pPr>
              <w:spacing w:before="2"/>
              <w:ind w:right="15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470A34">
            <w:pPr>
              <w:spacing w:before="2"/>
              <w:ind w:right="15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0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spacing w:before="2"/>
              <w:ind w:right="-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Selects and introduces multiple resources (e.g. leveled passages, text with audio, manipulatives, etc.) to differentiate instruction </w:t>
            </w:r>
          </w:p>
          <w:p w:rsidR="00470A34" w:rsidRDefault="00470A34">
            <w:pPr>
              <w:spacing w:before="2"/>
              <w:ind w:right="276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right="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Uses resources including technology in ways that promote thinking and understanding </w:t>
            </w:r>
          </w:p>
          <w:p w:rsidR="00470A34" w:rsidRDefault="00470A34">
            <w:pPr>
              <w:spacing w:before="2"/>
              <w:ind w:right="266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right="-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Utilizes compelling and engaging texts to promote engagement </w:t>
            </w:r>
          </w:p>
          <w:p w:rsidR="00470A34" w:rsidRDefault="00470A34">
            <w:pPr>
              <w:spacing w:before="2"/>
              <w:ind w:right="-75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right="-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Supplements resources with personal ideas</w:t>
            </w:r>
          </w:p>
        </w:tc>
        <w:tc>
          <w:tcPr>
            <w:tcW w:w="36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A34" w:rsidRDefault="00DF1F85">
            <w:pPr>
              <w:spacing w:before="2"/>
              <w:ind w:right="-7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Uses carefully selected primary and secondary resources to deepen concepts and understanding </w:t>
            </w:r>
          </w:p>
          <w:p w:rsidR="00470A34" w:rsidRDefault="00DF1F85">
            <w:pPr>
              <w:spacing w:before="2"/>
              <w:ind w:right="2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Intentionally uses resources including technology to promote students’ thinking and make connections to the world outside their classroom and apply new learning </w:t>
            </w:r>
          </w:p>
          <w:p w:rsidR="00470A34" w:rsidRDefault="00470A34">
            <w:pPr>
              <w:spacing w:before="2"/>
              <w:ind w:right="266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right="2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Develops new/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refines  resources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to address needs of the content</w:t>
            </w:r>
          </w:p>
        </w:tc>
      </w:tr>
    </w:tbl>
    <w:p w:rsidR="00470A34" w:rsidRDefault="00470A34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  <w:sectPr w:rsidR="00470A34">
          <w:type w:val="continuous"/>
          <w:pgSz w:w="15840" w:h="12240"/>
          <w:pgMar w:top="720" w:right="907" w:bottom="720" w:left="316" w:header="0" w:footer="765" w:gutter="0"/>
          <w:cols w:space="720"/>
        </w:sectPr>
      </w:pPr>
    </w:p>
    <w:p w:rsidR="00470A34" w:rsidRDefault="00470A34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  <w:sectPr w:rsidR="00470A34">
          <w:type w:val="continuous"/>
          <w:pgSz w:w="15840" w:h="12240"/>
          <w:pgMar w:top="720" w:right="907" w:bottom="720" w:left="316" w:header="0" w:footer="765" w:gutter="0"/>
          <w:cols w:space="720"/>
        </w:sectPr>
      </w:pPr>
    </w:p>
    <w:p w:rsidR="00470A34" w:rsidRDefault="00470A34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</w:pPr>
    </w:p>
    <w:tbl>
      <w:tblPr>
        <w:tblStyle w:val="a7"/>
        <w:tblW w:w="15015" w:type="dxa"/>
        <w:tblInd w:w="96" w:type="dxa"/>
        <w:tblLayout w:type="fixed"/>
        <w:tblLook w:val="0000" w:firstRow="0" w:lastRow="0" w:firstColumn="0" w:lastColumn="0" w:noHBand="0" w:noVBand="0"/>
      </w:tblPr>
      <w:tblGrid>
        <w:gridCol w:w="1755"/>
        <w:gridCol w:w="2580"/>
        <w:gridCol w:w="3045"/>
        <w:gridCol w:w="4020"/>
        <w:gridCol w:w="3615"/>
      </w:tblGrid>
      <w:tr w:rsidR="00470A34">
        <w:trPr>
          <w:trHeight w:val="500"/>
        </w:trPr>
        <w:tc>
          <w:tcPr>
            <w:tcW w:w="15015" w:type="dxa"/>
            <w:gridSpan w:val="5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:rsidR="00470A34" w:rsidRDefault="00DF1F85">
            <w:pPr>
              <w:spacing w:before="2"/>
              <w:ind w:left="92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Measure 3C:  Classroom Instruction</w:t>
            </w:r>
          </w:p>
          <w:p w:rsidR="00470A34" w:rsidRDefault="00DF1F85">
            <w:pPr>
              <w:spacing w:before="2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  <w:t xml:space="preserve">Develops students’ ownership and independence </w:t>
            </w:r>
            <w:proofErr w:type="gramStart"/>
            <w:r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  <w:t>of  learning</w:t>
            </w:r>
            <w:proofErr w:type="gramEnd"/>
            <w:r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  <w:t xml:space="preserve"> by shifting the amount of time students are engaged in thinking, talking &amp; doing demanding work</w:t>
            </w:r>
          </w:p>
        </w:tc>
      </w:tr>
      <w:tr w:rsidR="00470A34">
        <w:trPr>
          <w:trHeight w:val="260"/>
        </w:trPr>
        <w:tc>
          <w:tcPr>
            <w:tcW w:w="175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spacing w:before="2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bookmarkStart w:id="0" w:name="_gjdgxs" w:colFirst="0" w:colLast="0"/>
            <w:bookmarkEnd w:id="0"/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Critical Attributes</w:t>
            </w:r>
          </w:p>
        </w:tc>
        <w:tc>
          <w:tcPr>
            <w:tcW w:w="13260" w:type="dxa"/>
            <w:gridSpan w:val="4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spacing w:before="2"/>
              <w:ind w:right="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EVEL OF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ROFICIENCY</w:t>
            </w:r>
          </w:p>
        </w:tc>
      </w:tr>
      <w:tr w:rsidR="00470A34">
        <w:trPr>
          <w:trHeight w:val="380"/>
        </w:trPr>
        <w:tc>
          <w:tcPr>
            <w:tcW w:w="1755" w:type="dxa"/>
            <w:vMerge/>
            <w:tcBorders>
              <w:top w:val="single" w:sz="13" w:space="0" w:color="000000"/>
              <w:left w:val="single" w:sz="12" w:space="0" w:color="000000"/>
              <w:right w:val="single" w:sz="8" w:space="0" w:color="000000"/>
            </w:tcBorders>
            <w:shd w:val="clear" w:color="auto" w:fill="FF0000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spacing w:before="2" w:line="241" w:lineRule="auto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Beginning</w:t>
            </w:r>
          </w:p>
        </w:tc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spacing w:before="2" w:line="241" w:lineRule="auto"/>
              <w:ind w:left="879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Developing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spacing w:before="2" w:line="241" w:lineRule="auto"/>
              <w:ind w:left="947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Accomplished</w:t>
            </w:r>
          </w:p>
        </w:tc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12" w:space="0" w:color="000000"/>
            </w:tcBorders>
            <w:shd w:val="clear" w:color="auto" w:fill="FF0000"/>
          </w:tcPr>
          <w:p w:rsidR="00470A34" w:rsidRDefault="00DF1F85">
            <w:pPr>
              <w:spacing w:before="2" w:line="241" w:lineRule="auto"/>
              <w:ind w:left="1044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 xml:space="preserve"> Exemplary</w:t>
            </w:r>
          </w:p>
        </w:tc>
      </w:tr>
      <w:tr w:rsidR="00470A34">
        <w:trPr>
          <w:trHeight w:val="1920"/>
        </w:trPr>
        <w:tc>
          <w:tcPr>
            <w:tcW w:w="17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5"/>
                <w:szCs w:val="25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2" w:right="229"/>
              <w:rPr>
                <w:rFonts w:ascii="Arial" w:eastAsia="Arial" w:hAnsi="Arial" w:cs="Arial"/>
                <w:color w:val="000000"/>
                <w:sz w:val="20"/>
                <w:szCs w:val="20"/>
                <w:highlight w:val="green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Names and notices thinking that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supports understanding 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Fails to name and notice teacher and student thinking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Teacher lists or mentions ways to support thinking, such as visualizing or making a connection </w:t>
            </w:r>
          </w:p>
        </w:tc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4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Describes own thinking to students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2" w:lineRule="auto"/>
              <w:ind w:left="97" w:righ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Notices and names student thinking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Shares with students the ways in which his/her own thinking supports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understanding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05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Connects student thinking to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comprehension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05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Uses anchor charts and other structures to recognize student thinking and how their thinking changes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Expects students to notice and name their thinking (“be metacognitive”) and to explain how it helps them comprehend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e.g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How did thinking about that statement, question, etc. help you understand?)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Celebrates student thinking by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acknowledging exemplary connections that students make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470A34">
        <w:trPr>
          <w:trHeight w:val="4840"/>
        </w:trPr>
        <w:tc>
          <w:tcPr>
            <w:tcW w:w="17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2" w:right="4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Teaches thinking strategies to build understanding</w:t>
            </w:r>
          </w:p>
          <w:p w:rsidR="00470A34" w:rsidRDefault="00DF1F8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5"/>
              </w:tabs>
              <w:spacing w:before="2"/>
              <w:ind w:left="270" w:right="45" w:hanging="180"/>
              <w:rPr>
                <w:color w:val="00000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Making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Inferences</w:t>
            </w:r>
          </w:p>
          <w:p w:rsidR="00470A34" w:rsidRDefault="00DF1F8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5"/>
              </w:tabs>
              <w:spacing w:before="2" w:line="245" w:lineRule="auto"/>
              <w:ind w:left="270" w:right="45" w:hanging="180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Questioning</w:t>
            </w:r>
          </w:p>
          <w:p w:rsidR="00470A34" w:rsidRDefault="00DF1F8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5"/>
              </w:tabs>
              <w:spacing w:before="2"/>
              <w:ind w:left="270" w:right="45" w:hanging="180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Determining importance</w:t>
            </w:r>
          </w:p>
          <w:p w:rsidR="00470A34" w:rsidRDefault="00DF1F8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5"/>
              </w:tabs>
              <w:spacing w:before="2"/>
              <w:ind w:left="270" w:right="45" w:hanging="180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Monitoring for </w:t>
            </w:r>
            <w:r>
              <w:rPr>
                <w:rFonts w:ascii="Arial" w:eastAsia="Arial" w:hAnsi="Arial" w:cs="Arial"/>
                <w:sz w:val="20"/>
                <w:szCs w:val="20"/>
              </w:rPr>
              <w:t>Meaning</w:t>
            </w:r>
          </w:p>
          <w:p w:rsidR="00470A34" w:rsidRDefault="00DF1F8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5"/>
              </w:tabs>
              <w:spacing w:before="2"/>
              <w:ind w:left="270" w:right="45" w:hanging="180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Building and activating background knowledge</w:t>
            </w:r>
          </w:p>
          <w:p w:rsidR="00470A34" w:rsidRDefault="00DF1F8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5"/>
              </w:tabs>
              <w:spacing w:before="2" w:line="245" w:lineRule="auto"/>
              <w:ind w:left="270" w:right="45" w:hanging="180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Synthesizing</w:t>
            </w:r>
          </w:p>
          <w:p w:rsidR="00470A34" w:rsidRDefault="00DF1F8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5"/>
              </w:tabs>
              <w:spacing w:before="2"/>
              <w:ind w:left="270" w:right="45" w:hanging="180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Creating sensory images</w:t>
            </w: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5"/>
              </w:tabs>
              <w:spacing w:before="2"/>
              <w:ind w:right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(Visualizing)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27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Posts the thinking strategies in the room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Fails to 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efer to the thinking strategies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or inconsistently makes reference</w:t>
            </w:r>
          </w:p>
          <w:p w:rsidR="00470A34" w:rsidRDefault="00470A34">
            <w:pPr>
              <w:spacing w:before="2"/>
              <w:ind w:left="97" w:right="509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Describes thinking strategies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Invites students to use thinking strategies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Discusses thinking strategy use in daily life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Posts goals for students’ learning of the thinking strategies </w:t>
            </w:r>
          </w:p>
          <w:p w:rsidR="00470A34" w:rsidRDefault="00470A34">
            <w:pPr>
              <w:spacing w:before="2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Identifies when, how, and why students will use the thinking strategies to promote learning </w:t>
            </w:r>
          </w:p>
          <w:p w:rsidR="00470A34" w:rsidRDefault="00470A34">
            <w:pPr>
              <w:spacing w:before="2"/>
              <w:ind w:left="97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Asks students to consider how they used thinking strategies 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4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Models thinking strategies (thinks aloud to demonstrate how strategy use leads to understanding)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45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4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Describes how and why thinking strategies promote understanding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45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Reminds students to apply thinking strategies when addressing a text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45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7" w:right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Monitors how students use thinking strategies to help them learn through annotations, conversations, and journals, among others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45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7" w:right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Confers regularly with individuals and small groups on how and why thinking strategies are supporting their understanding </w:t>
            </w:r>
          </w:p>
          <w:p w:rsidR="00470A34" w:rsidRDefault="00470A34">
            <w:pPr>
              <w:spacing w:before="2"/>
              <w:ind w:left="97" w:right="45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470A34">
            <w:pPr>
              <w:spacing w:before="2"/>
              <w:ind w:right="45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Reinforcing students’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use of thinking strategies during direct instruction and conferring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Invites students to integrate and apply thinking strategies in a variety of </w:t>
            </w:r>
            <w:r>
              <w:rPr>
                <w:rFonts w:ascii="Arial" w:eastAsia="Arial" w:hAnsi="Arial" w:cs="Arial"/>
                <w:sz w:val="20"/>
                <w:szCs w:val="20"/>
              </w:rPr>
              <w:t>situations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across disciplines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Encourages students to create goals for their own learning and thinking strategy use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Teaches students to self-monitor their comprehension (metacognition) and uses thinking strategies to clarify meaning as needed </w:t>
            </w:r>
          </w:p>
          <w:p w:rsidR="00470A34" w:rsidRDefault="00470A34">
            <w:pPr>
              <w:spacing w:before="2"/>
              <w:ind w:left="97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Engages students in conversations about how strategies supported their understanding </w:t>
            </w:r>
          </w:p>
        </w:tc>
      </w:tr>
    </w:tbl>
    <w:p w:rsidR="00470A34" w:rsidRDefault="00470A34">
      <w:pPr>
        <w:spacing w:before="2"/>
      </w:pPr>
    </w:p>
    <w:p w:rsidR="00470A34" w:rsidRDefault="00470A34">
      <w:pPr>
        <w:spacing w:before="2"/>
      </w:pPr>
    </w:p>
    <w:p w:rsidR="00470A34" w:rsidRDefault="00470A34">
      <w:pPr>
        <w:spacing w:before="2"/>
      </w:pPr>
    </w:p>
    <w:p w:rsidR="00DF1F85" w:rsidRDefault="00DF1F85">
      <w:pPr>
        <w:spacing w:before="2"/>
      </w:pPr>
    </w:p>
    <w:p w:rsidR="00DF1F85" w:rsidRDefault="00DF1F85">
      <w:pPr>
        <w:spacing w:before="2"/>
      </w:pPr>
    </w:p>
    <w:p w:rsidR="00470A34" w:rsidRDefault="00470A34">
      <w:pPr>
        <w:spacing w:before="2"/>
      </w:pPr>
    </w:p>
    <w:tbl>
      <w:tblPr>
        <w:tblStyle w:val="a8"/>
        <w:tblW w:w="15010" w:type="dxa"/>
        <w:tblInd w:w="96" w:type="dxa"/>
        <w:tblLayout w:type="fixed"/>
        <w:tblLook w:val="0000" w:firstRow="0" w:lastRow="0" w:firstColumn="0" w:lastColumn="0" w:noHBand="0" w:noVBand="0"/>
      </w:tblPr>
      <w:tblGrid>
        <w:gridCol w:w="1815"/>
        <w:gridCol w:w="2670"/>
        <w:gridCol w:w="3345"/>
        <w:gridCol w:w="3675"/>
        <w:gridCol w:w="3505"/>
      </w:tblGrid>
      <w:tr w:rsidR="00470A34">
        <w:trPr>
          <w:trHeight w:val="500"/>
        </w:trPr>
        <w:tc>
          <w:tcPr>
            <w:tcW w:w="15010" w:type="dxa"/>
            <w:gridSpan w:val="5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:rsidR="00470A34" w:rsidRDefault="00DF1F85">
            <w:pPr>
              <w:spacing w:before="2"/>
              <w:ind w:left="92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lastRenderedPageBreak/>
              <w:t>Measure 3C:  Classroom Instruction</w:t>
            </w:r>
          </w:p>
          <w:p w:rsidR="00470A34" w:rsidRDefault="00DF1F85">
            <w:pPr>
              <w:spacing w:before="2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  <w:t xml:space="preserve">Develops students’ ownership and independence </w:t>
            </w:r>
            <w:proofErr w:type="gramStart"/>
            <w:r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  <w:t>of  learning</w:t>
            </w:r>
            <w:proofErr w:type="gramEnd"/>
            <w:r>
              <w:rPr>
                <w:rFonts w:ascii="Arial" w:eastAsia="Arial" w:hAnsi="Arial" w:cs="Arial"/>
                <w:i/>
                <w:color w:val="FFFFFF"/>
                <w:sz w:val="20"/>
                <w:szCs w:val="20"/>
              </w:rPr>
              <w:t xml:space="preserve"> by shifting the amount of time students are engaged in thinking, talking &amp; doing work</w:t>
            </w:r>
          </w:p>
        </w:tc>
      </w:tr>
      <w:tr w:rsidR="00470A34">
        <w:trPr>
          <w:trHeight w:val="260"/>
        </w:trPr>
        <w:tc>
          <w:tcPr>
            <w:tcW w:w="181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spacing w:before="2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Critical Attributes</w:t>
            </w:r>
          </w:p>
        </w:tc>
        <w:tc>
          <w:tcPr>
            <w:tcW w:w="13195" w:type="dxa"/>
            <w:gridSpan w:val="4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spacing w:before="2"/>
              <w:ind w:right="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EVEL OF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ROFICIENCY</w:t>
            </w:r>
          </w:p>
        </w:tc>
      </w:tr>
      <w:tr w:rsidR="00470A34">
        <w:trPr>
          <w:trHeight w:val="360"/>
        </w:trPr>
        <w:tc>
          <w:tcPr>
            <w:tcW w:w="1815" w:type="dxa"/>
            <w:vMerge/>
            <w:tcBorders>
              <w:top w:val="single" w:sz="13" w:space="0" w:color="000000"/>
              <w:left w:val="single" w:sz="12" w:space="0" w:color="000000"/>
              <w:right w:val="single" w:sz="8" w:space="0" w:color="000000"/>
            </w:tcBorders>
            <w:shd w:val="clear" w:color="auto" w:fill="FF0000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spacing w:before="2" w:line="241" w:lineRule="auto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Beginning</w:t>
            </w:r>
          </w:p>
        </w:tc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spacing w:before="2" w:line="241" w:lineRule="auto"/>
              <w:ind w:left="879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Developing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8" w:space="0" w:color="000000"/>
            </w:tcBorders>
            <w:shd w:val="clear" w:color="auto" w:fill="FF0000"/>
          </w:tcPr>
          <w:p w:rsidR="00470A34" w:rsidRDefault="00DF1F85">
            <w:pPr>
              <w:spacing w:before="2" w:line="241" w:lineRule="auto"/>
              <w:ind w:left="947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Accomplished</w:t>
            </w:r>
          </w:p>
        </w:tc>
        <w:tc>
          <w:tcPr>
            <w:tcW w:w="3505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12" w:space="0" w:color="000000"/>
            </w:tcBorders>
            <w:shd w:val="clear" w:color="auto" w:fill="FF0000"/>
          </w:tcPr>
          <w:p w:rsidR="00470A34" w:rsidRDefault="00DF1F85">
            <w:pPr>
              <w:spacing w:before="2" w:line="241" w:lineRule="auto"/>
              <w:ind w:left="1044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 xml:space="preserve"> Exemplary</w:t>
            </w:r>
          </w:p>
        </w:tc>
      </w:tr>
      <w:tr w:rsidR="00470A34" w:rsidTr="00C93569">
        <w:trPr>
          <w:trHeight w:val="1480"/>
        </w:trPr>
        <w:tc>
          <w:tcPr>
            <w:tcW w:w="18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470A34" w:rsidRDefault="00470A34">
            <w:pPr>
              <w:spacing w:before="2"/>
              <w:ind w:left="99" w:right="176"/>
              <w:rPr>
                <w:rFonts w:ascii="Arial" w:eastAsia="Arial" w:hAnsi="Arial" w:cs="Arial"/>
              </w:rPr>
            </w:pPr>
          </w:p>
          <w:p w:rsidR="00470A34" w:rsidRDefault="00DF1F85">
            <w:pPr>
              <w:spacing w:before="2"/>
              <w:ind w:left="99" w:right="388"/>
              <w:rPr>
                <w:rFonts w:ascii="Arial" w:eastAsia="Arial" w:hAnsi="Arial" w:cs="Arial"/>
                <w:b/>
                <w:highlight w:val="yellow"/>
              </w:rPr>
            </w:pPr>
            <w:r>
              <w:rPr>
                <w:rFonts w:ascii="Arial" w:eastAsia="Arial" w:hAnsi="Arial" w:cs="Arial"/>
                <w:b/>
              </w:rPr>
              <w:t>Holds thinking to remember and reuse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70A34" w:rsidRDefault="00DF1F85">
            <w:pPr>
              <w:spacing w:before="2"/>
              <w:ind w:left="90" w:right="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Provides tools/organizers for students to hold thinking </w:t>
            </w:r>
          </w:p>
        </w:tc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70A34" w:rsidRDefault="00DF1F85">
            <w:pPr>
              <w:spacing w:before="2"/>
              <w:ind w:left="90" w:right="11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Shows students multiple ways to hold and use their thinking (sticky notes, double column journals, graphic organizers, etc.) </w:t>
            </w: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70A34" w:rsidRDefault="00DF1F85">
            <w:pPr>
              <w:spacing w:before="2"/>
              <w:ind w:left="137" w:right="21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Matches the method of holding thinking to the text and task </w:t>
            </w:r>
          </w:p>
          <w:p w:rsidR="00470A34" w:rsidRDefault="00470A34">
            <w:pPr>
              <w:spacing w:before="2"/>
              <w:ind w:left="90"/>
              <w:rPr>
                <w:rFonts w:ascii="Arial" w:eastAsia="Arial" w:hAnsi="Arial" w:cs="Arial"/>
              </w:rPr>
            </w:pPr>
          </w:p>
          <w:p w:rsidR="00470A34" w:rsidRDefault="00DF1F85">
            <w:pPr>
              <w:spacing w:before="2"/>
              <w:ind w:left="97" w:right="18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Demonstrates how students can use the “held” thinking in upcoming lessons </w:t>
            </w:r>
          </w:p>
        </w:tc>
        <w:tc>
          <w:tcPr>
            <w:tcW w:w="3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:rsidR="00470A34" w:rsidRDefault="00DF1F85">
            <w:pPr>
              <w:spacing w:before="2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Invites students to reflect on which ways of holding their thinking serves them best in different contexts </w:t>
            </w:r>
          </w:p>
          <w:p w:rsidR="00470A34" w:rsidRDefault="00470A34">
            <w:pPr>
              <w:spacing w:before="2"/>
              <w:ind w:left="90"/>
              <w:rPr>
                <w:rFonts w:ascii="Arial" w:eastAsia="Arial" w:hAnsi="Arial" w:cs="Arial"/>
              </w:rPr>
            </w:pPr>
          </w:p>
          <w:p w:rsidR="00470A34" w:rsidRDefault="00DF1F85">
            <w:pPr>
              <w:spacing w:before="2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Offers structures for students to store and access “held” thinking over time </w:t>
            </w:r>
          </w:p>
        </w:tc>
      </w:tr>
      <w:tr w:rsidR="00470A34" w:rsidTr="00C93569">
        <w:trPr>
          <w:trHeight w:val="2180"/>
        </w:trPr>
        <w:tc>
          <w:tcPr>
            <w:tcW w:w="18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9" w:right="176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Develops mindsets of good learners and successful people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Fails to m</w:t>
            </w:r>
            <w:r>
              <w:rPr>
                <w:rFonts w:ascii="Arial" w:eastAsia="Arial" w:hAnsi="Arial" w:cs="Arial"/>
                <w:color w:val="000000"/>
              </w:rPr>
              <w:t xml:space="preserve">ention the </w:t>
            </w:r>
            <w:r>
              <w:rPr>
                <w:rFonts w:ascii="Arial" w:eastAsia="Arial" w:hAnsi="Arial" w:cs="Arial"/>
              </w:rPr>
              <w:t xml:space="preserve">mindsets (thinking, self-awareness, work ethic, persistence) of good learners </w:t>
            </w:r>
            <w:proofErr w:type="gramStart"/>
            <w:r>
              <w:rPr>
                <w:rFonts w:ascii="Arial" w:eastAsia="Arial" w:hAnsi="Arial" w:cs="Arial"/>
              </w:rPr>
              <w:t>when  opportunities</w:t>
            </w:r>
            <w:proofErr w:type="gramEnd"/>
            <w:r>
              <w:rPr>
                <w:rFonts w:ascii="Arial" w:eastAsia="Arial" w:hAnsi="Arial" w:cs="Arial"/>
              </w:rPr>
              <w:t xml:space="preserve"> arise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</w:rPr>
            </w:pPr>
          </w:p>
          <w:p w:rsidR="00470A34" w:rsidRDefault="00DF1F85">
            <w:pPr>
              <w:spacing w:before="2"/>
              <w:ind w:left="101" w:right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Certified for Life or LIM habits are posted in room</w:t>
            </w:r>
          </w:p>
        </w:tc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70A34" w:rsidRDefault="00DF1F85">
            <w:pPr>
              <w:spacing w:before="2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Mentions the mindsets (thinking, self-awareness, work ethic, resilience) of good learners when opportunities arise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1" w:right="60"/>
              <w:rPr>
                <w:rFonts w:ascii="Arial" w:eastAsia="Arial" w:hAnsi="Arial" w:cs="Arial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1" w:right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color w:val="000000"/>
              </w:rPr>
              <w:t>efers to the mindsets</w:t>
            </w:r>
            <w:r>
              <w:rPr>
                <w:rFonts w:ascii="Arial" w:eastAsia="Arial" w:hAnsi="Arial" w:cs="Arial"/>
              </w:rPr>
              <w:t xml:space="preserve"> before, during, or after instruction but is inconsistent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1" w:right="60"/>
              <w:rPr>
                <w:rFonts w:ascii="Arial" w:eastAsia="Arial" w:hAnsi="Arial" w:cs="Arial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1" w:right="60"/>
              <w:rPr>
                <w:rFonts w:ascii="Arial" w:eastAsia="Arial" w:hAnsi="Arial" w:cs="Arial"/>
              </w:rPr>
            </w:pP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5" w:lineRule="auto"/>
              <w:ind w:left="9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Regularly p</w:t>
            </w:r>
            <w:r>
              <w:rPr>
                <w:rFonts w:ascii="Arial" w:eastAsia="Arial" w:hAnsi="Arial" w:cs="Arial"/>
                <w:color w:val="000000"/>
              </w:rPr>
              <w:t xml:space="preserve">resents habit targets (certified for life mindsets, </w:t>
            </w:r>
            <w:r>
              <w:rPr>
                <w:rFonts w:ascii="Arial" w:eastAsia="Arial" w:hAnsi="Arial" w:cs="Arial"/>
              </w:rPr>
              <w:t xml:space="preserve">content </w:t>
            </w:r>
            <w:r>
              <w:rPr>
                <w:rFonts w:ascii="Arial" w:eastAsia="Arial" w:hAnsi="Arial" w:cs="Arial"/>
                <w:color w:val="000000"/>
              </w:rPr>
              <w:t xml:space="preserve">practice standards, TLIM </w:t>
            </w:r>
            <w:r>
              <w:rPr>
                <w:rFonts w:ascii="Arial" w:eastAsia="Arial" w:hAnsi="Arial" w:cs="Arial"/>
              </w:rPr>
              <w:t>habits</w:t>
            </w:r>
            <w:r>
              <w:rPr>
                <w:rFonts w:ascii="Arial" w:eastAsia="Arial" w:hAnsi="Arial" w:cs="Arial"/>
                <w:color w:val="000000"/>
              </w:rPr>
              <w:t>) during a lesson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to focus growth around individual elements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5" w:lineRule="auto"/>
              <w:ind w:left="97"/>
              <w:rPr>
                <w:rFonts w:ascii="Arial" w:eastAsia="Arial" w:hAnsi="Arial" w:cs="Arial"/>
                <w:color w:val="00000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5" w:lineRule="auto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Makes connections (names &amp; notices) when students exhibit elements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5" w:lineRule="auto"/>
              <w:ind w:left="97"/>
              <w:rPr>
                <w:rFonts w:ascii="Arial" w:eastAsia="Arial" w:hAnsi="Arial" w:cs="Arial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5" w:lineRule="auto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Creates anchor charts defining elements of successful people and </w:t>
            </w:r>
            <w:proofErr w:type="gramStart"/>
            <w:r>
              <w:rPr>
                <w:rFonts w:ascii="Arial" w:eastAsia="Arial" w:hAnsi="Arial" w:cs="Arial"/>
              </w:rPr>
              <w:t>displays  for</w:t>
            </w:r>
            <w:proofErr w:type="gramEnd"/>
            <w:r>
              <w:rPr>
                <w:rFonts w:ascii="Arial" w:eastAsia="Arial" w:hAnsi="Arial" w:cs="Arial"/>
              </w:rPr>
              <w:t xml:space="preserve"> future reference 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5" w:lineRule="auto"/>
              <w:ind w:left="97"/>
              <w:rPr>
                <w:rFonts w:ascii="Arial" w:eastAsia="Arial" w:hAnsi="Arial" w:cs="Arial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5" w:lineRule="auto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Uses the language “Good readers   Good mathematician… Good scientist   </w:t>
            </w:r>
            <w:proofErr w:type="spellStart"/>
            <w:proofErr w:type="gramStart"/>
            <w:r>
              <w:rPr>
                <w:rFonts w:ascii="Arial" w:eastAsia="Arial" w:hAnsi="Arial" w:cs="Arial"/>
              </w:rPr>
              <w:t>etc</w:t>
            </w:r>
            <w:proofErr w:type="spellEnd"/>
            <w:r>
              <w:rPr>
                <w:rFonts w:ascii="Arial" w:eastAsia="Arial" w:hAnsi="Arial" w:cs="Arial"/>
              </w:rPr>
              <w:t xml:space="preserve">  when</w:t>
            </w:r>
            <w:proofErr w:type="gramEnd"/>
            <w:r>
              <w:rPr>
                <w:rFonts w:ascii="Arial" w:eastAsia="Arial" w:hAnsi="Arial" w:cs="Arial"/>
              </w:rPr>
              <w:t xml:space="preserve"> talking with students to highlight those desirable behaviors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5" w:lineRule="auto"/>
              <w:ind w:left="97"/>
              <w:rPr>
                <w:rFonts w:ascii="Arial" w:eastAsia="Arial" w:hAnsi="Arial" w:cs="Arial"/>
              </w:rPr>
            </w:pPr>
          </w:p>
        </w:tc>
        <w:tc>
          <w:tcPr>
            <w:tcW w:w="3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Provides opportunities for students to self-assess their growth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Provides structure for s</w:t>
            </w:r>
            <w:r>
              <w:rPr>
                <w:rFonts w:ascii="Arial" w:eastAsia="Arial" w:hAnsi="Arial" w:cs="Arial"/>
                <w:color w:val="000000"/>
              </w:rPr>
              <w:t>tudents</w:t>
            </w:r>
            <w:r>
              <w:rPr>
                <w:rFonts w:ascii="Arial" w:eastAsia="Arial" w:hAnsi="Arial" w:cs="Arial"/>
              </w:rPr>
              <w:t xml:space="preserve"> to </w:t>
            </w:r>
            <w:r>
              <w:rPr>
                <w:rFonts w:ascii="Arial" w:eastAsia="Arial" w:hAnsi="Arial" w:cs="Arial"/>
                <w:color w:val="000000"/>
              </w:rPr>
              <w:t>select areas they want to improve and keep track of their progress during a lesson/unit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:rsidR="00470A34" w:rsidRDefault="00470A34">
      <w:pPr>
        <w:spacing w:before="2"/>
      </w:pPr>
    </w:p>
    <w:p w:rsidR="00470A34" w:rsidRDefault="00470A34">
      <w:pPr>
        <w:spacing w:before="2"/>
      </w:pPr>
    </w:p>
    <w:p w:rsidR="00470A34" w:rsidRDefault="00470A34">
      <w:pPr>
        <w:spacing w:before="2"/>
      </w:pPr>
    </w:p>
    <w:p w:rsidR="00470A34" w:rsidRDefault="00470A34">
      <w:pPr>
        <w:spacing w:before="2"/>
      </w:pPr>
    </w:p>
    <w:p w:rsidR="00DF1F85" w:rsidRDefault="00DF1F85">
      <w:pPr>
        <w:spacing w:before="2"/>
      </w:pPr>
    </w:p>
    <w:p w:rsidR="00DF1F85" w:rsidRDefault="00DF1F85">
      <w:pPr>
        <w:spacing w:before="2"/>
      </w:pPr>
    </w:p>
    <w:p w:rsidR="00DF1F85" w:rsidRDefault="00DF1F85">
      <w:pPr>
        <w:spacing w:before="2"/>
      </w:pPr>
    </w:p>
    <w:p w:rsidR="00470A34" w:rsidRDefault="00470A34">
      <w:pPr>
        <w:spacing w:before="2"/>
        <w:rPr>
          <w:rFonts w:ascii="Arial" w:eastAsia="Arial" w:hAnsi="Arial" w:cs="Arial"/>
          <w:sz w:val="4"/>
          <w:szCs w:val="4"/>
        </w:rPr>
      </w:pPr>
    </w:p>
    <w:tbl>
      <w:tblPr>
        <w:tblStyle w:val="a9"/>
        <w:tblW w:w="14994" w:type="dxa"/>
        <w:tblInd w:w="96" w:type="dxa"/>
        <w:tblLayout w:type="fixed"/>
        <w:tblLook w:val="0000" w:firstRow="0" w:lastRow="0" w:firstColumn="0" w:lastColumn="0" w:noHBand="0" w:noVBand="0"/>
      </w:tblPr>
      <w:tblGrid>
        <w:gridCol w:w="1800"/>
        <w:gridCol w:w="2715"/>
        <w:gridCol w:w="3315"/>
        <w:gridCol w:w="3750"/>
        <w:gridCol w:w="3414"/>
      </w:tblGrid>
      <w:tr w:rsidR="00470A34">
        <w:trPr>
          <w:trHeight w:val="340"/>
        </w:trPr>
        <w:tc>
          <w:tcPr>
            <w:tcW w:w="14994" w:type="dxa"/>
            <w:gridSpan w:val="5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FF00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lastRenderedPageBreak/>
              <w:t xml:space="preserve"> </w:t>
            </w:r>
            <w:bookmarkStart w:id="1" w:name="_GoBack"/>
            <w:r>
              <w:rPr>
                <w:rFonts w:ascii="Arial" w:eastAsia="Arial" w:hAnsi="Arial" w:cs="Arial"/>
                <w:b/>
                <w:sz w:val="24"/>
                <w:szCs w:val="24"/>
              </w:rPr>
              <w:t>Measure 3D:  Assessments: Using Goals &amp; Results to Drive Improvement</w:t>
            </w: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i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Monitors growth using informal and formal information about student learning to adjust practice, provide support, &amp; ensure all students move forward</w:t>
            </w:r>
            <w:bookmarkEnd w:id="1"/>
          </w:p>
        </w:tc>
      </w:tr>
      <w:tr w:rsidR="00470A34">
        <w:trPr>
          <w:trHeight w:val="260"/>
        </w:trPr>
        <w:tc>
          <w:tcPr>
            <w:tcW w:w="180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8" w:space="0" w:color="000000"/>
            </w:tcBorders>
            <w:shd w:val="clear" w:color="auto" w:fill="FFFF00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Critical Attributes</w:t>
            </w:r>
          </w:p>
        </w:tc>
        <w:tc>
          <w:tcPr>
            <w:tcW w:w="13194" w:type="dxa"/>
            <w:gridSpan w:val="4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2" w:lineRule="auto"/>
              <w:ind w:right="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EVEL OF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ROFICIENCY</w:t>
            </w:r>
          </w:p>
        </w:tc>
      </w:tr>
      <w:tr w:rsidR="00470A34">
        <w:trPr>
          <w:trHeight w:val="340"/>
        </w:trPr>
        <w:tc>
          <w:tcPr>
            <w:tcW w:w="1800" w:type="dxa"/>
            <w:vMerge/>
            <w:tcBorders>
              <w:top w:val="single" w:sz="13" w:space="0" w:color="000000"/>
              <w:left w:val="single" w:sz="12" w:space="0" w:color="000000"/>
              <w:right w:val="single" w:sz="8" w:space="0" w:color="000000"/>
            </w:tcBorders>
            <w:shd w:val="clear" w:color="auto" w:fill="FFFF00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8" w:space="0" w:color="000000"/>
            </w:tcBorders>
            <w:shd w:val="clear" w:color="auto" w:fill="FFFF00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1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Beginning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8" w:space="0" w:color="000000"/>
            </w:tcBorders>
            <w:shd w:val="clear" w:color="auto" w:fill="FFFF00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1" w:lineRule="auto"/>
              <w:ind w:left="8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Developing</w:t>
            </w:r>
          </w:p>
        </w:tc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8" w:space="0" w:color="000000"/>
            </w:tcBorders>
            <w:shd w:val="clear" w:color="auto" w:fill="FFFF00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1" w:lineRule="auto"/>
              <w:ind w:left="10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Accomplished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12" w:space="0" w:color="000000"/>
            </w:tcBorders>
            <w:shd w:val="clear" w:color="auto" w:fill="FFFF00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1" w:lineRule="auto"/>
              <w:ind w:left="7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Exemplary</w:t>
            </w:r>
          </w:p>
        </w:tc>
      </w:tr>
      <w:tr w:rsidR="00470A34">
        <w:trPr>
          <w:trHeight w:val="2820"/>
        </w:trPr>
        <w:tc>
          <w:tcPr>
            <w:tcW w:w="18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2" w:right="11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Provides feedback to students about their understanding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74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Provides general, non-</w:t>
            </w:r>
            <w:r>
              <w:rPr>
                <w:rFonts w:ascii="Arial" w:eastAsia="Arial" w:hAnsi="Arial" w:cs="Arial"/>
                <w:sz w:val="20"/>
                <w:szCs w:val="20"/>
              </w:rPr>
              <w:t>specific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praise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74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31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Offers students descriptive, timely feedbac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k, but feedback does not connect to how the student was led to understanding 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311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31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Provides timely and relevant feedback to assist students in achieving learning objectives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70A34" w:rsidRDefault="00470A34">
            <w:pPr>
              <w:spacing w:before="2"/>
              <w:ind w:left="97" w:right="740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7" w:right="7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Provides feedback to the class as a whole </w:t>
            </w:r>
          </w:p>
        </w:tc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3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Notices and names students’ productive learning behaviors and how they le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to understanding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390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3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Expects students to provide feedback to teacher about what they know, understand &amp; need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26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Provides opportunities for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students to give feedback to peers about their contributions to the learning process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265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26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Provides students ongoing opportunities to give peer feedback specific to the task or content.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</w:t>
            </w:r>
          </w:p>
        </w:tc>
      </w:tr>
      <w:tr w:rsidR="00470A34">
        <w:trPr>
          <w:trHeight w:val="1540"/>
        </w:trPr>
        <w:tc>
          <w:tcPr>
            <w:tcW w:w="18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2" w:right="120"/>
              <w:rPr>
                <w:rFonts w:ascii="Arial" w:eastAsia="Arial" w:hAnsi="Arial" w:cs="Arial"/>
                <w:b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2" w:right="120"/>
              <w:rPr>
                <w:rFonts w:ascii="Arial" w:eastAsia="Arial" w:hAnsi="Arial" w:cs="Arial"/>
                <w:b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2" w:right="120"/>
              <w:rPr>
                <w:rFonts w:ascii="Arial" w:eastAsia="Arial" w:hAnsi="Arial" w:cs="Arial"/>
                <w:b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2" w:right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Encourages student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</w:rPr>
              <w:t>self- assessment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7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Provides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student-friendly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learning targets as a way to guide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self-assessment 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3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Provides a rubric for major assignments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Invites students to self-assess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Includes success criteria within targets that allow students to know what mastery looks like </w:t>
            </w:r>
          </w:p>
        </w:tc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Provides time &amp; structures for students to monitor their own understanding of content/topic/skill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259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Provides multiple structures (i.e. rubrics, self-reflection logs, anchor charts, etc.) for regular student self- assessment in light of learning targets 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3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Involves students in helping define success for learning when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appropriate  (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creating a rubric, anchor charts, etc.)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2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Provides ongoing opportunities for students to self-assess and track their own progress in reaching learning goals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296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7" w:righ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Invites students to consider what they are learning about themselves as learners</w:t>
            </w:r>
          </w:p>
        </w:tc>
      </w:tr>
      <w:tr w:rsidR="00470A34">
        <w:trPr>
          <w:trHeight w:val="2520"/>
        </w:trPr>
        <w:tc>
          <w:tcPr>
            <w:tcW w:w="18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2" w:right="321"/>
              <w:jc w:val="both"/>
              <w:rPr>
                <w:rFonts w:ascii="Arial" w:eastAsia="Arial" w:hAnsi="Arial" w:cs="Arial"/>
                <w:b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2" w:righ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Monitors learning using formal and informal data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16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Asks students whether they understand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Uses data for grading and checking for understanding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15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1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Collects exit tickets but may not utilize them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for  next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steps of instruction 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Uses a variety of methods to check for understanding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2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Uses summative, formative, and performance-based data to check for understanding, assess student progress, and adjust instruction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218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0" w:right="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Collects exit tickets and utilizes them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for  next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steps of instruction</w:t>
            </w:r>
          </w:p>
        </w:tc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Gathers informal and/or formal assessment data before, during, and after the lesson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106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2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Uses data from informal and/or formal assessment to modify planning and instruction 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0" w:right="2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Triangulates (uses) a variety of formal and informal assessments to assess student understanding, guide planning and instruction </w:t>
            </w:r>
          </w:p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277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" w:right="2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Students are provided time to monitor their own clarity about the content/topic/idea during the lesson</w:t>
            </w:r>
          </w:p>
        </w:tc>
      </w:tr>
    </w:tbl>
    <w:p w:rsidR="00470A34" w:rsidRDefault="00470A34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rFonts w:ascii="Arial" w:eastAsia="Arial" w:hAnsi="Arial" w:cs="Arial"/>
          <w:sz w:val="20"/>
          <w:szCs w:val="20"/>
        </w:rPr>
        <w:sectPr w:rsidR="00470A34">
          <w:type w:val="continuous"/>
          <w:pgSz w:w="15840" w:h="12240"/>
          <w:pgMar w:top="720" w:right="907" w:bottom="720" w:left="316" w:header="0" w:footer="765" w:gutter="0"/>
          <w:cols w:space="720"/>
        </w:sectPr>
      </w:pPr>
    </w:p>
    <w:p w:rsidR="00470A34" w:rsidRDefault="00470A34">
      <w:pPr>
        <w:spacing w:before="2"/>
      </w:pPr>
    </w:p>
    <w:p w:rsidR="00DF1F85" w:rsidRDefault="00DF1F85">
      <w:pPr>
        <w:spacing w:before="2"/>
      </w:pPr>
    </w:p>
    <w:tbl>
      <w:tblPr>
        <w:tblStyle w:val="aa"/>
        <w:tblW w:w="1518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2700"/>
        <w:gridCol w:w="3450"/>
        <w:gridCol w:w="3645"/>
        <w:gridCol w:w="3480"/>
      </w:tblGrid>
      <w:tr w:rsidR="00470A34" w:rsidTr="00DF1F85">
        <w:trPr>
          <w:trHeight w:val="408"/>
        </w:trPr>
        <w:tc>
          <w:tcPr>
            <w:tcW w:w="15180" w:type="dxa"/>
            <w:gridSpan w:val="5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FF00"/>
          </w:tcPr>
          <w:p w:rsidR="00470A34" w:rsidRDefault="00DF1F8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Measure 3D:  Assessments: Using Goals &amp; Results to Drive Improvement</w:t>
            </w:r>
          </w:p>
          <w:p w:rsidR="00470A34" w:rsidRDefault="00DF1F85">
            <w:pPr>
              <w:rPr>
                <w:rFonts w:ascii="Arial" w:eastAsia="Arial" w:hAnsi="Arial" w:cs="Arial"/>
                <w:i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Monitors growth using informal and formal information about student learning to adjust practice, provide support, &amp; ensure all students move forward</w:t>
            </w:r>
          </w:p>
        </w:tc>
      </w:tr>
      <w:tr w:rsidR="00470A34" w:rsidTr="00DF1F85">
        <w:trPr>
          <w:trHeight w:val="156"/>
        </w:trPr>
        <w:tc>
          <w:tcPr>
            <w:tcW w:w="190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8" w:space="0" w:color="000000"/>
            </w:tcBorders>
            <w:shd w:val="clear" w:color="auto" w:fill="FFFF00"/>
          </w:tcPr>
          <w:p w:rsidR="00470A34" w:rsidRDefault="00DF1F85">
            <w:pPr>
              <w:spacing w:before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Critical Attributes</w:t>
            </w:r>
          </w:p>
        </w:tc>
        <w:tc>
          <w:tcPr>
            <w:tcW w:w="13275" w:type="dxa"/>
            <w:gridSpan w:val="4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spacing w:before="2" w:line="242" w:lineRule="auto"/>
              <w:ind w:right="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EVEL OF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ROFICIENCY</w:t>
            </w:r>
          </w:p>
        </w:tc>
      </w:tr>
      <w:tr w:rsidR="00470A34" w:rsidTr="00DF1F85">
        <w:trPr>
          <w:trHeight w:val="219"/>
        </w:trPr>
        <w:tc>
          <w:tcPr>
            <w:tcW w:w="1905" w:type="dxa"/>
            <w:vMerge/>
            <w:tcBorders>
              <w:top w:val="single" w:sz="13" w:space="0" w:color="000000"/>
              <w:left w:val="single" w:sz="12" w:space="0" w:color="000000"/>
              <w:right w:val="single" w:sz="8" w:space="0" w:color="000000"/>
            </w:tcBorders>
            <w:shd w:val="clear" w:color="auto" w:fill="FFFF00"/>
          </w:tcPr>
          <w:p w:rsidR="00470A34" w:rsidRDefault="00470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8" w:space="0" w:color="000000"/>
            </w:tcBorders>
            <w:shd w:val="clear" w:color="auto" w:fill="FFFF00"/>
          </w:tcPr>
          <w:p w:rsidR="00470A34" w:rsidRDefault="00DF1F85">
            <w:pPr>
              <w:spacing w:before="2" w:line="241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Beginning</w:t>
            </w:r>
          </w:p>
        </w:tc>
        <w:tc>
          <w:tcPr>
            <w:tcW w:w="3450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8" w:space="0" w:color="000000"/>
            </w:tcBorders>
            <w:shd w:val="clear" w:color="auto" w:fill="FFFF00"/>
          </w:tcPr>
          <w:p w:rsidR="00470A34" w:rsidRDefault="00DF1F85">
            <w:pPr>
              <w:spacing w:before="2" w:line="241" w:lineRule="auto"/>
              <w:ind w:left="8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Developing</w:t>
            </w:r>
          </w:p>
        </w:tc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8" w:space="0" w:color="000000"/>
            </w:tcBorders>
            <w:shd w:val="clear" w:color="auto" w:fill="FFFF00"/>
          </w:tcPr>
          <w:p w:rsidR="00470A34" w:rsidRDefault="00DF1F85">
            <w:pPr>
              <w:spacing w:before="2" w:line="241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Accomplished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F1F1F1"/>
              <w:right w:val="single" w:sz="12" w:space="0" w:color="000000"/>
            </w:tcBorders>
            <w:shd w:val="clear" w:color="auto" w:fill="FFFF00"/>
          </w:tcPr>
          <w:p w:rsidR="00470A34" w:rsidRDefault="00DF1F85">
            <w:pPr>
              <w:spacing w:before="2" w:line="241" w:lineRule="auto"/>
              <w:ind w:left="7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Exemplary</w:t>
            </w:r>
          </w:p>
        </w:tc>
      </w:tr>
      <w:tr w:rsidR="00470A34">
        <w:trPr>
          <w:trHeight w:val="3740"/>
        </w:trPr>
        <w:tc>
          <w:tcPr>
            <w:tcW w:w="19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70A34" w:rsidRDefault="00470A34">
            <w:pPr>
              <w:spacing w:before="2"/>
              <w:rPr>
                <w:rFonts w:ascii="Arial" w:eastAsia="Arial" w:hAnsi="Arial" w:cs="Arial"/>
              </w:rPr>
            </w:pPr>
          </w:p>
          <w:p w:rsidR="00470A34" w:rsidRDefault="00470A34">
            <w:pPr>
              <w:spacing w:before="2"/>
              <w:rPr>
                <w:rFonts w:ascii="Arial" w:eastAsia="Arial" w:hAnsi="Arial" w:cs="Arial"/>
              </w:rPr>
            </w:pPr>
          </w:p>
          <w:p w:rsidR="00470A34" w:rsidRDefault="00470A34">
            <w:pPr>
              <w:spacing w:before="2"/>
              <w:rPr>
                <w:rFonts w:ascii="Arial" w:eastAsia="Arial" w:hAnsi="Arial" w:cs="Arial"/>
              </w:rPr>
            </w:pPr>
          </w:p>
          <w:p w:rsidR="00470A34" w:rsidRDefault="00DF1F85">
            <w:pPr>
              <w:spacing w:before="2"/>
              <w:ind w:left="90" w:right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Uses common summative assessments to plan units of instruction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spacing w:before="2"/>
              <w:ind w:left="90" w:right="6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Administers culminating assessments </w:t>
            </w:r>
          </w:p>
        </w:tc>
        <w:tc>
          <w:tcPr>
            <w:tcW w:w="3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spacing w:before="2"/>
              <w:ind w:left="90" w:righ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Aligns culminating assessments with learning objectives and state standards </w:t>
            </w:r>
          </w:p>
          <w:p w:rsidR="00470A34" w:rsidRDefault="00470A34">
            <w:pPr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</w:p>
          <w:p w:rsidR="00470A34" w:rsidRDefault="00DF1F85">
            <w:pPr>
              <w:spacing w:before="2"/>
              <w:ind w:left="97" w:right="5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Creates summative assessment before teaching the unit </w:t>
            </w:r>
          </w:p>
          <w:p w:rsidR="00470A34" w:rsidRDefault="00470A34">
            <w:pPr>
              <w:spacing w:before="2"/>
              <w:ind w:left="97" w:right="232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7" w:right="4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Collaborates with grade level/content partners when applicable to develop common assessments</w:t>
            </w:r>
          </w:p>
          <w:p w:rsidR="00470A34" w:rsidRDefault="00470A34">
            <w:pPr>
              <w:spacing w:before="2"/>
              <w:ind w:left="97" w:right="23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spacing w:before="2"/>
              <w:ind w:left="90" w:right="4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Utilizes a range of summative assessment tasks, including performance assessments, when applicable </w:t>
            </w:r>
          </w:p>
          <w:p w:rsidR="00470A34" w:rsidRDefault="00470A34">
            <w:pPr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</w:p>
          <w:p w:rsidR="00470A34" w:rsidRDefault="00DF1F85">
            <w:pPr>
              <w:spacing w:before="2"/>
              <w:ind w:left="97" w:right="4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Designs unit based upon summative assessment </w:t>
            </w:r>
          </w:p>
          <w:p w:rsidR="00470A34" w:rsidRDefault="00470A34">
            <w:pPr>
              <w:spacing w:before="2"/>
              <w:ind w:left="97" w:right="475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7" w:right="4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Aligns assessments to the rigor of state and national standards </w:t>
            </w:r>
          </w:p>
          <w:p w:rsidR="00470A34" w:rsidRDefault="00470A34">
            <w:pPr>
              <w:spacing w:before="2"/>
              <w:ind w:left="97" w:right="475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470A34">
            <w:pPr>
              <w:spacing w:before="2"/>
              <w:ind w:left="97" w:right="475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spacing w:before="2"/>
              <w:ind w:left="90" w:right="2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Creates summative assessments/activities that include specific, observable behaviors that are valid and reliable measures of learning when applicable </w:t>
            </w:r>
          </w:p>
          <w:p w:rsidR="00470A34" w:rsidRDefault="00470A34">
            <w:pPr>
              <w:spacing w:before="2"/>
              <w:ind w:left="90" w:right="207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7" w:right="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Designs summative assessment that allows students to demonstrate deep understanding and mastery of the standards (e.g. short answers and open response questions that ask students to explain their thinking and/or provide evidence) </w:t>
            </w:r>
          </w:p>
        </w:tc>
      </w:tr>
      <w:tr w:rsidR="00470A34">
        <w:tc>
          <w:tcPr>
            <w:tcW w:w="19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70A34" w:rsidRDefault="00470A34">
            <w:pPr>
              <w:spacing w:before="2"/>
              <w:ind w:left="92" w:right="159"/>
              <w:rPr>
                <w:rFonts w:ascii="Arial" w:eastAsia="Arial" w:hAnsi="Arial" w:cs="Arial"/>
                <w:b/>
              </w:rPr>
            </w:pPr>
          </w:p>
          <w:p w:rsidR="00470A34" w:rsidRDefault="00470A34">
            <w:pPr>
              <w:spacing w:before="2"/>
              <w:ind w:left="92" w:right="159"/>
              <w:rPr>
                <w:rFonts w:ascii="Arial" w:eastAsia="Arial" w:hAnsi="Arial" w:cs="Arial"/>
                <w:b/>
              </w:rPr>
            </w:pPr>
          </w:p>
          <w:p w:rsidR="00470A34" w:rsidRDefault="00DF1F85">
            <w:pPr>
              <w:spacing w:before="2"/>
              <w:ind w:left="92" w:right="1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Assess student progress toward goals and adjusts accordingly</w:t>
            </w:r>
          </w:p>
          <w:p w:rsidR="00470A34" w:rsidRDefault="00470A34">
            <w:pPr>
              <w:spacing w:before="2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spacing w:before="2"/>
              <w:ind w:left="90" w:right="1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Refers to district instructional materials and/or textbook manual in planning assessment </w:t>
            </w:r>
          </w:p>
          <w:p w:rsidR="00470A34" w:rsidRDefault="00470A34">
            <w:pPr>
              <w:spacing w:before="2"/>
              <w:ind w:left="97" w:right="183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7" w:right="1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Considers student’s prior assessment data</w:t>
            </w:r>
          </w:p>
          <w:p w:rsidR="00470A34" w:rsidRDefault="00470A34">
            <w:pPr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spacing w:before="2"/>
              <w:ind w:left="90" w:righ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Gathers formative assessment data before instruction of unit and some during unit</w:t>
            </w:r>
          </w:p>
          <w:p w:rsidR="00470A34" w:rsidRDefault="00470A34">
            <w:pPr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</w:p>
          <w:p w:rsidR="00470A34" w:rsidRDefault="00DF1F85">
            <w:pPr>
              <w:spacing w:before="2"/>
              <w:ind w:left="97" w:right="1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Uses some formative assessment data to plan the next instructional steps </w:t>
            </w:r>
          </w:p>
        </w:tc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70A34" w:rsidRDefault="00DF1F85">
            <w:pPr>
              <w:spacing w:before="2"/>
              <w:ind w:left="97" w:right="2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Gathers and analyzes formative assessment data frequently during unit</w:t>
            </w:r>
          </w:p>
          <w:p w:rsidR="00470A34" w:rsidRDefault="00470A34">
            <w:pPr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</w:p>
          <w:p w:rsidR="00470A34" w:rsidRDefault="00DF1F85">
            <w:pPr>
              <w:spacing w:before="2"/>
              <w:ind w:left="97" w:right="1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Uses data to hone priorities for short and long term instructional plans </w:t>
            </w:r>
          </w:p>
          <w:p w:rsidR="00470A34" w:rsidRDefault="00470A34">
            <w:pPr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</w:p>
          <w:p w:rsidR="00470A34" w:rsidRDefault="00DF1F85">
            <w:pPr>
              <w:spacing w:before="2"/>
              <w:ind w:left="97" w:right="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Designs differentiated instructional activities based on assessment data 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:rsidR="00470A34" w:rsidRDefault="00DF1F85">
            <w:pPr>
              <w:spacing w:before="2"/>
              <w:ind w:left="97" w:right="2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Gathers and analyzes formative assessment data frequently during lesson</w:t>
            </w:r>
          </w:p>
          <w:p w:rsidR="00470A34" w:rsidRDefault="00470A34">
            <w:pPr>
              <w:spacing w:before="2"/>
              <w:ind w:left="97" w:right="201"/>
              <w:rPr>
                <w:rFonts w:ascii="Arial" w:eastAsia="Arial" w:hAnsi="Arial" w:cs="Arial"/>
                <w:sz w:val="20"/>
                <w:szCs w:val="20"/>
              </w:rPr>
            </w:pPr>
          </w:p>
          <w:p w:rsidR="00470A34" w:rsidRDefault="00DF1F85">
            <w:pPr>
              <w:spacing w:before="2"/>
              <w:ind w:left="97" w:right="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Tracks individual student’s progress towards learning objectives (e.g. conferring notes, STAR data, pre- &amp; post-tests, formative &amp; summative assessments) </w:t>
            </w:r>
          </w:p>
          <w:p w:rsidR="00470A34" w:rsidRDefault="00470A34">
            <w:pPr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</w:p>
          <w:p w:rsidR="00470A34" w:rsidRDefault="00DF1F85">
            <w:pPr>
              <w:spacing w:before="2"/>
              <w:ind w:left="97" w:right="264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Meets individual needs through differentiated instruction based on assessment data (e.g. using pause/mastery days to meet with students who have shown non-mastery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of  standards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) </w:t>
            </w:r>
          </w:p>
        </w:tc>
      </w:tr>
    </w:tbl>
    <w:p w:rsidR="00470A34" w:rsidRDefault="00470A34">
      <w:pPr>
        <w:spacing w:before="2" w:line="276" w:lineRule="auto"/>
        <w:rPr>
          <w:rFonts w:ascii="Arial" w:eastAsia="Arial" w:hAnsi="Arial" w:cs="Arial"/>
          <w:sz w:val="17"/>
          <w:szCs w:val="17"/>
        </w:rPr>
      </w:pPr>
    </w:p>
    <w:sectPr w:rsidR="00470A34">
      <w:type w:val="continuous"/>
      <w:pgSz w:w="15840" w:h="12240"/>
      <w:pgMar w:top="720" w:right="907" w:bottom="720" w:left="316" w:header="0" w:footer="7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4998" w:rsidRDefault="00B34998">
      <w:r>
        <w:separator/>
      </w:r>
    </w:p>
  </w:endnote>
  <w:endnote w:type="continuationSeparator" w:id="0">
    <w:p w:rsidR="00B34998" w:rsidRDefault="00B34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4998" w:rsidRDefault="00B34998">
      <w:r>
        <w:separator/>
      </w:r>
    </w:p>
  </w:footnote>
  <w:footnote w:type="continuationSeparator" w:id="0">
    <w:p w:rsidR="00B34998" w:rsidRDefault="00B34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0210" w:rsidRDefault="00DB0210"/>
  <w:p w:rsidR="00DB0210" w:rsidRDefault="00DB0210"/>
  <w:p w:rsidR="00DB0210" w:rsidRDefault="00DB021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F0DFC"/>
    <w:multiLevelType w:val="multilevel"/>
    <w:tmpl w:val="44D06A52"/>
    <w:lvl w:ilvl="0">
      <w:start w:val="1"/>
      <w:numFmt w:val="bullet"/>
      <w:lvlText w:val="●"/>
      <w:lvlJc w:val="left"/>
      <w:pPr>
        <w:ind w:left="47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•"/>
      <w:lvlJc w:val="left"/>
      <w:pPr>
        <w:ind w:left="634" w:hanging="360"/>
      </w:pPr>
    </w:lvl>
    <w:lvl w:ilvl="2">
      <w:start w:val="1"/>
      <w:numFmt w:val="bullet"/>
      <w:lvlText w:val="•"/>
      <w:lvlJc w:val="left"/>
      <w:pPr>
        <w:ind w:left="794" w:hanging="359"/>
      </w:pPr>
    </w:lvl>
    <w:lvl w:ilvl="3">
      <w:start w:val="1"/>
      <w:numFmt w:val="bullet"/>
      <w:lvlText w:val="•"/>
      <w:lvlJc w:val="left"/>
      <w:pPr>
        <w:ind w:left="955" w:hanging="360"/>
      </w:pPr>
    </w:lvl>
    <w:lvl w:ilvl="4">
      <w:start w:val="1"/>
      <w:numFmt w:val="bullet"/>
      <w:lvlText w:val="•"/>
      <w:lvlJc w:val="left"/>
      <w:pPr>
        <w:ind w:left="1115" w:hanging="360"/>
      </w:pPr>
    </w:lvl>
    <w:lvl w:ilvl="5">
      <w:start w:val="1"/>
      <w:numFmt w:val="bullet"/>
      <w:lvlText w:val="•"/>
      <w:lvlJc w:val="left"/>
      <w:pPr>
        <w:ind w:left="1275" w:hanging="360"/>
      </w:pPr>
    </w:lvl>
    <w:lvl w:ilvl="6">
      <w:start w:val="1"/>
      <w:numFmt w:val="bullet"/>
      <w:lvlText w:val="•"/>
      <w:lvlJc w:val="left"/>
      <w:pPr>
        <w:ind w:left="1435" w:hanging="360"/>
      </w:pPr>
    </w:lvl>
    <w:lvl w:ilvl="7">
      <w:start w:val="1"/>
      <w:numFmt w:val="bullet"/>
      <w:lvlText w:val="•"/>
      <w:lvlJc w:val="left"/>
      <w:pPr>
        <w:ind w:left="1596" w:hanging="360"/>
      </w:pPr>
    </w:lvl>
    <w:lvl w:ilvl="8">
      <w:start w:val="1"/>
      <w:numFmt w:val="bullet"/>
      <w:lvlText w:val="•"/>
      <w:lvlJc w:val="left"/>
      <w:pPr>
        <w:ind w:left="1756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A34"/>
    <w:rsid w:val="003E2F0F"/>
    <w:rsid w:val="00470A34"/>
    <w:rsid w:val="00712203"/>
    <w:rsid w:val="009F11CD"/>
    <w:rsid w:val="00AD0040"/>
    <w:rsid w:val="00B34998"/>
    <w:rsid w:val="00C93569"/>
    <w:rsid w:val="00DB0210"/>
    <w:rsid w:val="00DF1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95BF9"/>
  <w15:docId w15:val="{4D3FA39B-99BE-DB46-A4D8-C4F7D5326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F1F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1F85"/>
  </w:style>
  <w:style w:type="paragraph" w:styleId="Footer">
    <w:name w:val="footer"/>
    <w:basedOn w:val="Normal"/>
    <w:link w:val="FooterChar"/>
    <w:uiPriority w:val="99"/>
    <w:unhideWhenUsed/>
    <w:rsid w:val="00DF1F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1F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4175</Words>
  <Characters>23801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Fisher, Ricky</cp:lastModifiedBy>
  <cp:revision>5</cp:revision>
  <dcterms:created xsi:type="dcterms:W3CDTF">2018-06-11T20:23:00Z</dcterms:created>
  <dcterms:modified xsi:type="dcterms:W3CDTF">2018-06-12T18:11:00Z</dcterms:modified>
</cp:coreProperties>
</file>